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D51F16">
        <w:rPr>
          <w:rFonts w:ascii="Times New Roman" w:eastAsia="Times New Roman" w:hAnsi="Times New Roman" w:cs="Times New Roman"/>
          <w:sz w:val="24"/>
          <w:szCs w:val="24"/>
          <w:lang w:eastAsia="tr-TR"/>
        </w:rPr>
        <w:t>Merhaba yurdun dört bir yanından kilometrelerce yol kat ederek, sesini sesimizle birleştirmeye gelen değerli dostlar, kamu emekçileri, eğitim emekçileri, işçi kardeşlerim, geleceğine sahip çıkmak için burada toplanan genç arkadaşlarım…</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Çocuklarına hazırlanan karanlık geleceğe dur demek için alanları dolduran; ırkçı gerici, piyasacı eğitime karşı direnen anneler, babalar merhaba!</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Bugün çocuklarımızın geleceğini derin bir karanlığa itecek olan, 4+4+4 olarak bilinen, piyasacı, ırkçı ve gerici eğitimi durdurmak, bu düzeni yaratan zihniyete karşı mücadele vermek için buradayız.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Şunu iyi biliyoruz, AKP hükümeti koyu milliyetçilik ve dindar muhafazakârlık ikliminde sürdürdüğü neoliberal politikalarla, bugün toplumsal yaşamın her alanını dönüştürme çabasındadır. Eğitim sistemi üzerinden gelecek nesilleri yeniden inşa etme girişimi de bu çabasının bir ürünüdür.  Çocuklarımızı hedef alarak nasıl bir gelecek nesil inşa etmek istediklerini de, bizlere zorla ve baskıyla dayatılmak istenen politikalardan kolayca anlayabiliyoruz.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Bugün AKP tarafından adaletsizliğin, hukuksuzluğun sıradanlaştığı, içeride ve dışarıda savaş stratejilerinin kutsandığı, emperyalist politikaların taşeronu haline gelmiş bir ülke yaratılmak isteniyor. Ortadoğu’da halkların kaderini ellerinden almak isteyen emperyalist müdahalelerin taşeronluğuna soyunan AKP hükümeti,  ülkeyi Ortadoğu’da oynanan büyük paylaşım oyunlarının arka bahçesi haline getirmek istiyor. Ülkemizi kardeş halklarla adeta savaşın eşiğine getiren AKP hükümeti, bu esnada geleceğe dair planlarını da yaparak önüne çıkacak engelleri şimdiden yok etmeye kalkışıyor. Yaratmaya çalıştığı yeni nesil projesi ile ülkede ve bölgede barış için yükselecek sesleri, şimdiden susturmaya çalışıyor.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Sevgili arkadaşlar, çatışmayı ve şiddeti esas alan, Türkiye tarihinin gelmiş geçmiş en otoriter, baskıcı, tekleştirici, anti-demokratik anlayışı bugün AKP’de hayat bulmaktadır. Otuz yılı aşkın bir süredir on binlerce insanımızın ölümüne sebep olan Kürt sorununda AKP’nin askeri ve siyasi operasyonlarla sürdürdüğü savaş çizgisi barış umutlarını tüketmekte, halkların kalbinde onarılmaz yaraları derinleştirmektedir. Bizler biliyoruz ki, kin ve nefretle yok edilmeye çalışılan kardeş halkların kalplerindeki sevgiyi, ancak barış ve kardeşliğe kurulmuş barikatları kaldırarak koruyabiliriz.  Bu umudu, gelecek nesillerimize olan güvencemizle büyütüyor, gelecek nesillerimizin kindarlaşmasına yol açacak tüm girişimlerle mücadele içinde olacağımızı buradan bir kez daha yineliyoruz.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Bizler okullarımıza, çocuklarımıza, geleceğimize sahip çıkmak için buradayız. Tüm inadımızla da bunun mücadelesini vereceğiz. AKP hükümetinin bu inadımızı gördüğünden ve kaygılandığından hiç kuşkumuz yok. Bunu, binlerce gencimizi, sendikacı arkadaşlarımızı, gazeteci kardeşlerimizi, kendisinin sürdüğü politikalara karşı mücadele veren, direnen herkesi demir parmaklıklar arkasına mahkûm eden AKP’nin yarattığı tutuklama teröründen anlayabiliyoruz. Bugün sözde yargı reformları ile katliam sanıklarını dışarı salanlar, 69 KESK yöneticisi ve üyesi arkadaşımızı demir kapılar ardında tutmaya devam etmektedirler. Tek suçları, faşizme ve emperyalizme karşı, baskı ve sömürüye karşı, emeğini görünmez kılan, onurlu ve insanca yaşam hakkını elinden alan bu düzene karşı sendikal mücadele vermek olan bu arkadaşlarımızın bugün neden cezaevlerine mahkum edildiğini anlamak isteyenler,  ülkemizi karanlığa doğru itmek isteyenlerin gözlerindeki korkuya baksınlar. İşte o korkulu gözlerde, sendikal hak ve özgürlükleri için mücadele edenlerin inancını ve kararlılığını göreceklerdir.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lastRenderedPageBreak/>
        <w:t>Bu karanlığı yaratanlara korkmasınlar diyemiyoruz, çünkü onlar kendilerini muktedir görüp özgürlüğümüzü elimizden almaya çalıştıkça, biz daha da çoğalacağız. </w:t>
      </w:r>
      <w:hyperlink r:id="rId5" w:history="1"/>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Bizlere dayatılan 4+4+4 gerici, piyasacı ve ırkçı eğitim sistemini durdurana dek mücadele edeceğimizi de bilsinler. Bugüne kadar eğitim sistemindeki sorunların yükünü hep birlikte omuzlarımızda taşıdık. Defalarca dile getirdiğimiz sorunlar çözümsüz, inatla savunduğumuz talepler karşılıksız kaldı. Sağlıksız çalışma koşulları, kalabalık sınıflar, her yıl artan derslik ve öğretmen açığı, bunun yanında ataması yapılmayan öğretmen arkadaşlarımızın yaşadığı mağduriyetler hala çözümsüzlük içerisindedir. Tüm bu sorunların büyüdüğü yerde şimdi AKP, karşımıza 4+4+4 düzenlemesini çıkarıyor, daha fazla sorunun, daha derin bir karanlığın olduğu yöne doğru eğitim sistemini top yekûn dönüştürmeye kalkışıyor.  Bir yanı ile kamusal eğitimi tamamen tasfiye eden, diğer bir yanı ile de dindar, ırkçı ve gerici nesiller yaratmayı hedefine koyan 4+4+4 düzenlemesi, bugün adeta zorla ve dayatmacı bir yöntemle hayata geçiriliyor. AKP yine kendine karşı olan tüm kesimleri ideolojik bir karalama tahtasında hedef gösteriyor, gerçeklerin üzerini örtmeye çalışıyor.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Oysaki gerçekler ortadadır sevgili arkadaşlar,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AKP,  “seçmeli” olarak sunulan din derslerini fiilen zorunlu kılarak 12 Eylül faşist darbesinin ürünü olan zorunlu din derslerini çocuklarımıza dayatmaktadır.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Irkçı ve tekçi eğitim anlayışı içinde eğitimin demokratik unsurlarını kökünden tasfiye etmeye kalkışmakta, haklı ve meşru talepler arasında yükselen anadilde eğitim hakkını yine yok saymaktadır.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Kalabalık sınıflara mahkûm ettiği çocuklarımızın zihinsel ve fiziksel yeterliliklerini göz ardı ederek daha küçük yaşlardan itibaren çalakalem, gerici motiflerle hazırladığı müfredatla baş başa bırakmaktadır.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Kesintili hale getirdiği eğitimin her kademesini sermayenin kucağına teslim etmekte, giderek yoksullaştırdığı ve neredeyse insanca yaşam hakkından bile yoksun bıraktığı ailelere yüklü bedeller ödetmektedir.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Yıllardır eğitim sisteminin içinde bulunduğu sorunların yükünü omuzlarında taşıyan, insanca yaşayacak bir ücretten dahi mahrum bırakılan eğitim emekçileri arkadaşlarımızı ise sürgünlere maruz bırakmakta, yine ağır bedeller dayatmaktadır. Arkadaşlarımız ailelerinden, evlerinden koparılmakta, giderek çarpık hale gelen düzen içinde hayatları adeta parçalanmaktadır. </w:t>
      </w:r>
    </w:p>
    <w:p w:rsidR="00902A0B" w:rsidRPr="00D51F16"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Bizler, bu ülkenin emekçileri, ezilenleri, yoksullaşmaya ve sömürüye karşı mücadele eden halkları olarak; eşit, özgür ve demokratik bir Türkiye için verdiğimiz mücadeleye olan inancımızla, bugün geleceğimizi hedef alan gerici, piyasacı bu saldırılara karşı da mücadele edecek, kamusal, bilimsel, laik, demokratik ve anadilde eğitim hakkımızı sonuna kadar savunacağız. </w:t>
      </w:r>
    </w:p>
    <w:p w:rsidR="009F0E47" w:rsidRPr="00902A0B" w:rsidRDefault="00902A0B" w:rsidP="00902A0B">
      <w:pPr>
        <w:spacing w:before="100" w:beforeAutospacing="1" w:after="100" w:afterAutospacing="1" w:line="240" w:lineRule="auto"/>
        <w:rPr>
          <w:rFonts w:ascii="Times New Roman" w:eastAsia="Times New Roman" w:hAnsi="Times New Roman" w:cs="Times New Roman"/>
          <w:sz w:val="24"/>
          <w:szCs w:val="24"/>
          <w:lang w:eastAsia="tr-TR"/>
        </w:rPr>
      </w:pPr>
      <w:r w:rsidRPr="00D51F16">
        <w:rPr>
          <w:rFonts w:ascii="Times New Roman" w:eastAsia="Times New Roman" w:hAnsi="Times New Roman" w:cs="Times New Roman"/>
          <w:sz w:val="24"/>
          <w:szCs w:val="24"/>
          <w:lang w:eastAsia="tr-TR"/>
        </w:rPr>
        <w:t>Burası bir son değil, daha da güçlenecek olan mücadelemizin başladığı yerdir. Bugün burada bu inancı taşıyan, alanlarda seslerini tek bir çığlığa dönüştüren arkadaşlarımızla bir aradayız. Bugüne kadar bizlere dayatılan her türlü baskı ve zorbalık karşısında yılmadık, yılmayacağız. Buradan sonra da omuz omuza, aynı kararlılık ve inancımızla bu sistemi durdurana kadar mücadele edeceğiz.</w:t>
      </w:r>
    </w:p>
    <w:sectPr w:rsidR="009F0E47" w:rsidRPr="00902A0B" w:rsidSect="009F0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2A0B"/>
    <w:rsid w:val="00902A0B"/>
    <w:rsid w:val="009F0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sk.org.tr/UserFiles/Image/2012/09-%20Eyl%C3%BCl/15eylul2012%20%281%29.JPG" TargetMode="External"/><Relationship Id="rId4" Type="http://schemas.openxmlformats.org/officeDocument/2006/relationships/hyperlink" Target="http://www.kesk.org.tr/UserFiles/Image/2012/09-%20Eyl%C3%BCl/15eylul2012%20%2810%29.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2012-09-18T09:48:00Z</dcterms:created>
  <dcterms:modified xsi:type="dcterms:W3CDTF">2012-09-18T09:49:00Z</dcterms:modified>
</cp:coreProperties>
</file>