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F2E8" w14:textId="654E5A82" w:rsidR="006B59DE" w:rsidRPr="00897C9B" w:rsidRDefault="006B59DE" w:rsidP="00897C9B">
      <w:pPr>
        <w:jc w:val="both"/>
        <w:rPr>
          <w:rFonts w:ascii="Arial" w:hAnsi="Arial" w:cs="Arial"/>
          <w:sz w:val="24"/>
          <w:szCs w:val="24"/>
        </w:rPr>
      </w:pPr>
      <w:r w:rsidRPr="00897C9B">
        <w:rPr>
          <w:rFonts w:ascii="Arial" w:hAnsi="Arial" w:cs="Arial"/>
          <w:sz w:val="24"/>
          <w:szCs w:val="24"/>
        </w:rPr>
        <w:t>Kapitalist sistemin dünya kaynaklarını paylaşmayı hedefleyen çatışmaları, savaşları devam ederken dünya çapında sömürü ve baskı politikaları da artarak devam ediyor. Kapitalizmin içine girdiği ekonomik kriz ülkemizde de AKP/MHP iktidarının sermayeden yana emek düşmanı politikaları sonucunda derinleş</w:t>
      </w:r>
      <w:r w:rsidR="00A72810" w:rsidRPr="00897C9B">
        <w:rPr>
          <w:rFonts w:ascii="Arial" w:hAnsi="Arial" w:cs="Arial"/>
          <w:sz w:val="24"/>
          <w:szCs w:val="24"/>
        </w:rPr>
        <w:t>en bir krize dönüşmüş durumdadır.</w:t>
      </w:r>
      <w:r w:rsidRPr="00897C9B">
        <w:rPr>
          <w:rFonts w:ascii="Arial" w:hAnsi="Arial" w:cs="Arial"/>
          <w:color w:val="424242"/>
          <w:sz w:val="24"/>
          <w:szCs w:val="24"/>
          <w:shd w:val="clear" w:color="auto" w:fill="FFFFFF"/>
        </w:rPr>
        <w:t xml:space="preserve"> </w:t>
      </w:r>
    </w:p>
    <w:p w14:paraId="219F9349" w14:textId="310351DF" w:rsidR="00727877" w:rsidRPr="00897C9B" w:rsidRDefault="00897C9B" w:rsidP="00897C9B">
      <w:pPr>
        <w:jc w:val="both"/>
        <w:rPr>
          <w:rFonts w:ascii="Arial" w:hAnsi="Arial" w:cs="Arial"/>
          <w:sz w:val="24"/>
          <w:szCs w:val="24"/>
        </w:rPr>
      </w:pPr>
      <w:r w:rsidRPr="00897C9B">
        <w:rPr>
          <w:rFonts w:ascii="Arial" w:hAnsi="Arial" w:cs="Arial"/>
          <w:sz w:val="24"/>
          <w:szCs w:val="24"/>
        </w:rPr>
        <w:t>B</w:t>
      </w:r>
      <w:r w:rsidR="00E54249" w:rsidRPr="00897C9B">
        <w:rPr>
          <w:rFonts w:ascii="Arial" w:hAnsi="Arial" w:cs="Arial"/>
          <w:sz w:val="24"/>
          <w:szCs w:val="24"/>
        </w:rPr>
        <w:t>unca kriz</w:t>
      </w:r>
      <w:r w:rsidR="00A72810" w:rsidRPr="00897C9B">
        <w:rPr>
          <w:rFonts w:ascii="Arial" w:hAnsi="Arial" w:cs="Arial"/>
          <w:sz w:val="24"/>
          <w:szCs w:val="24"/>
        </w:rPr>
        <w:t>,</w:t>
      </w:r>
      <w:r w:rsidR="006B59DE" w:rsidRPr="00897C9B">
        <w:rPr>
          <w:rFonts w:ascii="Arial" w:hAnsi="Arial" w:cs="Arial"/>
          <w:sz w:val="24"/>
          <w:szCs w:val="24"/>
        </w:rPr>
        <w:t xml:space="preserve"> </w:t>
      </w:r>
      <w:r w:rsidR="00E54249" w:rsidRPr="00897C9B">
        <w:rPr>
          <w:rFonts w:ascii="Arial" w:hAnsi="Arial" w:cs="Arial"/>
          <w:sz w:val="24"/>
          <w:szCs w:val="24"/>
        </w:rPr>
        <w:t>yoksulluk varken</w:t>
      </w:r>
      <w:r w:rsidR="006B59DE" w:rsidRPr="00897C9B">
        <w:rPr>
          <w:rFonts w:ascii="Arial" w:hAnsi="Arial" w:cs="Arial"/>
          <w:sz w:val="24"/>
          <w:szCs w:val="24"/>
        </w:rPr>
        <w:t xml:space="preserve"> savaş politikalarına ve silahlanmaya </w:t>
      </w:r>
      <w:r w:rsidR="00A72810" w:rsidRPr="00897C9B">
        <w:rPr>
          <w:rFonts w:ascii="Arial" w:hAnsi="Arial" w:cs="Arial"/>
          <w:sz w:val="24"/>
          <w:szCs w:val="24"/>
        </w:rPr>
        <w:t>kaynak aktarılmaya devam edi</w:t>
      </w:r>
      <w:r w:rsidR="006D469B" w:rsidRPr="00897C9B">
        <w:rPr>
          <w:rFonts w:ascii="Arial" w:hAnsi="Arial" w:cs="Arial"/>
          <w:sz w:val="24"/>
          <w:szCs w:val="24"/>
        </w:rPr>
        <w:t>li</w:t>
      </w:r>
      <w:r w:rsidR="00A72810" w:rsidRPr="00897C9B">
        <w:rPr>
          <w:rFonts w:ascii="Arial" w:hAnsi="Arial" w:cs="Arial"/>
          <w:sz w:val="24"/>
          <w:szCs w:val="24"/>
        </w:rPr>
        <w:t>yor,</w:t>
      </w:r>
      <w:r w:rsidR="00727877" w:rsidRPr="00897C9B">
        <w:rPr>
          <w:rFonts w:ascii="Arial" w:hAnsi="Arial" w:cs="Arial"/>
          <w:sz w:val="24"/>
          <w:szCs w:val="24"/>
        </w:rPr>
        <w:t xml:space="preserve"> </w:t>
      </w:r>
      <w:r w:rsidR="006D469B" w:rsidRPr="00897C9B">
        <w:rPr>
          <w:rFonts w:ascii="Arial" w:hAnsi="Arial" w:cs="Arial"/>
          <w:sz w:val="24"/>
          <w:szCs w:val="24"/>
        </w:rPr>
        <w:t>b</w:t>
      </w:r>
      <w:r w:rsidR="00E54249" w:rsidRPr="00897C9B">
        <w:rPr>
          <w:rFonts w:ascii="Arial" w:hAnsi="Arial" w:cs="Arial"/>
          <w:sz w:val="24"/>
          <w:szCs w:val="24"/>
        </w:rPr>
        <w:t xml:space="preserve">irkaç gün önce </w:t>
      </w:r>
      <w:r w:rsidR="006D469B" w:rsidRPr="00897C9B">
        <w:rPr>
          <w:rFonts w:ascii="Arial" w:hAnsi="Arial" w:cs="Arial"/>
          <w:sz w:val="24"/>
          <w:szCs w:val="24"/>
        </w:rPr>
        <w:t>C</w:t>
      </w:r>
      <w:r w:rsidR="00E54249" w:rsidRPr="00897C9B">
        <w:rPr>
          <w:rFonts w:ascii="Arial" w:hAnsi="Arial" w:cs="Arial"/>
          <w:sz w:val="24"/>
          <w:szCs w:val="24"/>
        </w:rPr>
        <w:t>umhurbaşkanı F-</w:t>
      </w:r>
      <w:r w:rsidR="00727877" w:rsidRPr="00897C9B">
        <w:rPr>
          <w:rFonts w:ascii="Arial" w:hAnsi="Arial" w:cs="Arial"/>
          <w:sz w:val="24"/>
          <w:szCs w:val="24"/>
        </w:rPr>
        <w:t>16 uçaklarını almak için Amerikan yetkilileri</w:t>
      </w:r>
      <w:r w:rsidR="006D469B" w:rsidRPr="00897C9B">
        <w:rPr>
          <w:rFonts w:ascii="Arial" w:hAnsi="Arial" w:cs="Arial"/>
          <w:sz w:val="24"/>
          <w:szCs w:val="24"/>
        </w:rPr>
        <w:t>ni</w:t>
      </w:r>
      <w:r w:rsidR="00727877" w:rsidRPr="00897C9B">
        <w:rPr>
          <w:rFonts w:ascii="Arial" w:hAnsi="Arial" w:cs="Arial"/>
          <w:sz w:val="24"/>
          <w:szCs w:val="24"/>
        </w:rPr>
        <w:t xml:space="preserve"> ikna etmeye ABD’ye gitti. Dış politikada bir ileri bir geri gidişler devam etti. Bayram namazını Şam’da kılacağız politikasından Esat ile görüşme aşamasına gelindi. Bir taraftan ABD, bir taraftan Rusya arasında gidip gelmeye dengelerden nemalanmaya çalışarak savaş politikalarında ısrar devam etti. Oysa bu ülkenin en önemli ihtiyacı içerde ve dışarda barışı savunmaktır. </w:t>
      </w:r>
    </w:p>
    <w:p w14:paraId="01E22BAB" w14:textId="1BC81062" w:rsidR="00CB4C16" w:rsidRPr="00897C9B" w:rsidRDefault="00E54249" w:rsidP="00897C9B">
      <w:pPr>
        <w:jc w:val="both"/>
        <w:rPr>
          <w:rFonts w:ascii="Arial" w:hAnsi="Arial" w:cs="Arial"/>
          <w:sz w:val="24"/>
          <w:szCs w:val="24"/>
        </w:rPr>
      </w:pPr>
      <w:r w:rsidRPr="00897C9B">
        <w:rPr>
          <w:rFonts w:ascii="Arial" w:hAnsi="Arial" w:cs="Arial"/>
          <w:sz w:val="24"/>
          <w:szCs w:val="24"/>
        </w:rPr>
        <w:t xml:space="preserve">Kapitalist sistem her yerden hızla saldırmaya devam ediyor. </w:t>
      </w:r>
      <w:r w:rsidR="00727877" w:rsidRPr="00897C9B">
        <w:rPr>
          <w:rFonts w:ascii="Arial" w:hAnsi="Arial" w:cs="Arial"/>
          <w:sz w:val="24"/>
          <w:szCs w:val="24"/>
        </w:rPr>
        <w:t xml:space="preserve">Ormanları, dereleri doğal yaşam alanlarını </w:t>
      </w:r>
      <w:proofErr w:type="gramStart"/>
      <w:r w:rsidR="00727877" w:rsidRPr="00897C9B">
        <w:rPr>
          <w:rFonts w:ascii="Arial" w:hAnsi="Arial" w:cs="Arial"/>
          <w:sz w:val="24"/>
          <w:szCs w:val="24"/>
        </w:rPr>
        <w:t>rant</w:t>
      </w:r>
      <w:proofErr w:type="gramEnd"/>
      <w:r w:rsidR="00727877" w:rsidRPr="00897C9B">
        <w:rPr>
          <w:rFonts w:ascii="Arial" w:hAnsi="Arial" w:cs="Arial"/>
          <w:sz w:val="24"/>
          <w:szCs w:val="24"/>
        </w:rPr>
        <w:t xml:space="preserve"> uğruna kendi yandaş vakıf dernek ve iş adamlarına peşkeş çekerek geleceğimiz</w:t>
      </w:r>
      <w:r w:rsidR="005D2EE2" w:rsidRPr="00897C9B">
        <w:rPr>
          <w:rFonts w:ascii="Arial" w:hAnsi="Arial" w:cs="Arial"/>
          <w:sz w:val="24"/>
          <w:szCs w:val="24"/>
        </w:rPr>
        <w:t>e</w:t>
      </w:r>
      <w:r w:rsidR="00727877" w:rsidRPr="00897C9B">
        <w:rPr>
          <w:rFonts w:ascii="Arial" w:hAnsi="Arial" w:cs="Arial"/>
          <w:sz w:val="24"/>
          <w:szCs w:val="24"/>
        </w:rPr>
        <w:t xml:space="preserve"> göz </w:t>
      </w:r>
      <w:r w:rsidR="005D2EE2" w:rsidRPr="00897C9B">
        <w:rPr>
          <w:rFonts w:ascii="Arial" w:hAnsi="Arial" w:cs="Arial"/>
          <w:sz w:val="24"/>
          <w:szCs w:val="24"/>
        </w:rPr>
        <w:t>dikenler bu dönemde de ekolojik yıkımın dozunu artırdılar.  B</w:t>
      </w:r>
      <w:r w:rsidR="0055201F" w:rsidRPr="00897C9B">
        <w:rPr>
          <w:rFonts w:ascii="Arial" w:hAnsi="Arial" w:cs="Arial"/>
          <w:sz w:val="24"/>
          <w:szCs w:val="24"/>
        </w:rPr>
        <w:t xml:space="preserve">una </w:t>
      </w:r>
      <w:r w:rsidRPr="00897C9B">
        <w:rPr>
          <w:rFonts w:ascii="Arial" w:hAnsi="Arial" w:cs="Arial"/>
          <w:sz w:val="24"/>
          <w:szCs w:val="24"/>
        </w:rPr>
        <w:t>karşı mücadele</w:t>
      </w:r>
      <w:r w:rsidR="00727877" w:rsidRPr="00897C9B">
        <w:rPr>
          <w:rFonts w:ascii="Arial" w:hAnsi="Arial" w:cs="Arial"/>
          <w:sz w:val="24"/>
          <w:szCs w:val="24"/>
        </w:rPr>
        <w:t xml:space="preserve"> </w:t>
      </w:r>
      <w:r w:rsidRPr="00897C9B">
        <w:rPr>
          <w:rFonts w:ascii="Arial" w:hAnsi="Arial" w:cs="Arial"/>
          <w:sz w:val="24"/>
          <w:szCs w:val="24"/>
        </w:rPr>
        <w:t xml:space="preserve">eden </w:t>
      </w:r>
      <w:proofErr w:type="gramStart"/>
      <w:r w:rsidRPr="00897C9B">
        <w:rPr>
          <w:rFonts w:ascii="Arial" w:hAnsi="Arial" w:cs="Arial"/>
          <w:sz w:val="24"/>
          <w:szCs w:val="24"/>
        </w:rPr>
        <w:t>ekoloji</w:t>
      </w:r>
      <w:proofErr w:type="gramEnd"/>
      <w:r w:rsidR="006B59DE" w:rsidRPr="00897C9B">
        <w:rPr>
          <w:rFonts w:ascii="Arial" w:hAnsi="Arial" w:cs="Arial"/>
          <w:sz w:val="24"/>
          <w:szCs w:val="24"/>
        </w:rPr>
        <w:t xml:space="preserve"> </w:t>
      </w:r>
      <w:r w:rsidR="0055201F" w:rsidRPr="00897C9B">
        <w:rPr>
          <w:rFonts w:ascii="Arial" w:hAnsi="Arial" w:cs="Arial"/>
          <w:sz w:val="24"/>
          <w:szCs w:val="24"/>
        </w:rPr>
        <w:t>ve çevre hareketlerinin direnişleri ve mücadelesi</w:t>
      </w:r>
      <w:r w:rsidR="005D2EE2" w:rsidRPr="00897C9B">
        <w:rPr>
          <w:rFonts w:ascii="Arial" w:hAnsi="Arial" w:cs="Arial"/>
          <w:sz w:val="24"/>
          <w:szCs w:val="24"/>
        </w:rPr>
        <w:t xml:space="preserve"> </w:t>
      </w:r>
      <w:r w:rsidR="008D1AD4" w:rsidRPr="00897C9B">
        <w:rPr>
          <w:rFonts w:ascii="Arial" w:hAnsi="Arial" w:cs="Arial"/>
          <w:sz w:val="24"/>
          <w:szCs w:val="24"/>
        </w:rPr>
        <w:t>de yılmadan</w:t>
      </w:r>
      <w:r w:rsidR="0055201F" w:rsidRPr="00897C9B">
        <w:rPr>
          <w:rFonts w:ascii="Arial" w:hAnsi="Arial" w:cs="Arial"/>
          <w:sz w:val="24"/>
          <w:szCs w:val="24"/>
        </w:rPr>
        <w:t xml:space="preserve"> devam ediyor.</w:t>
      </w:r>
      <w:r w:rsidR="006B59DE" w:rsidRPr="00897C9B">
        <w:rPr>
          <w:rFonts w:ascii="Arial" w:hAnsi="Arial" w:cs="Arial"/>
          <w:sz w:val="24"/>
          <w:szCs w:val="24"/>
        </w:rPr>
        <w:t xml:space="preserve"> </w:t>
      </w:r>
    </w:p>
    <w:p w14:paraId="435C6CD5" w14:textId="426BF7A4" w:rsidR="00AF5056" w:rsidRPr="00897C9B" w:rsidRDefault="00897C9B" w:rsidP="00897C9B">
      <w:pPr>
        <w:pStyle w:val="NormalWeb"/>
        <w:shd w:val="clear" w:color="auto" w:fill="FFFFFF"/>
        <w:spacing w:after="300"/>
        <w:jc w:val="both"/>
        <w:rPr>
          <w:rFonts w:ascii="Arial" w:hAnsi="Arial" w:cs="Arial"/>
          <w:color w:val="424242"/>
          <w:shd w:val="clear" w:color="auto" w:fill="FFFFFF"/>
        </w:rPr>
      </w:pPr>
      <w:r w:rsidRPr="00897C9B">
        <w:rPr>
          <w:rFonts w:ascii="Arial" w:hAnsi="Arial" w:cs="Arial"/>
        </w:rPr>
        <w:t xml:space="preserve"> </w:t>
      </w:r>
      <w:r w:rsidR="0040182F" w:rsidRPr="00897C9B">
        <w:rPr>
          <w:rFonts w:ascii="Arial" w:hAnsi="Arial" w:cs="Arial"/>
        </w:rPr>
        <w:t>AKP/MHP iktidarı</w:t>
      </w:r>
      <w:r w:rsidR="00797551" w:rsidRPr="00897C9B">
        <w:rPr>
          <w:rFonts w:ascii="Arial" w:hAnsi="Arial" w:cs="Arial"/>
        </w:rPr>
        <w:t xml:space="preserve"> kapitalizmin içine girdiği bu çoklu krizi </w:t>
      </w:r>
      <w:r w:rsidR="0040182F" w:rsidRPr="00897C9B">
        <w:rPr>
          <w:rFonts w:ascii="Arial" w:hAnsi="Arial" w:cs="Arial"/>
          <w:color w:val="424242"/>
          <w:shd w:val="clear" w:color="auto" w:fill="FFFFFF"/>
        </w:rPr>
        <w:t xml:space="preserve">kadının emeği, bedeni, kimliği üzerindeki şiddeti, baskıyı, eşitsizliği, ayrımcılık ve sömürüyü </w:t>
      </w:r>
      <w:r w:rsidR="00797551" w:rsidRPr="00897C9B">
        <w:rPr>
          <w:rFonts w:ascii="Arial" w:hAnsi="Arial" w:cs="Arial"/>
          <w:color w:val="424242"/>
          <w:shd w:val="clear" w:color="auto" w:fill="FFFFFF"/>
        </w:rPr>
        <w:t xml:space="preserve">artırarak </w:t>
      </w:r>
      <w:r w:rsidR="0040182F" w:rsidRPr="00897C9B">
        <w:rPr>
          <w:rFonts w:ascii="Arial" w:hAnsi="Arial" w:cs="Arial"/>
          <w:color w:val="424242"/>
          <w:shd w:val="clear" w:color="auto" w:fill="FFFFFF"/>
        </w:rPr>
        <w:t xml:space="preserve">daha da derinleştirmiştir. </w:t>
      </w:r>
      <w:r w:rsidR="0040182F" w:rsidRPr="00897C9B">
        <w:rPr>
          <w:rFonts w:ascii="Arial" w:hAnsi="Arial" w:cs="Arial"/>
        </w:rPr>
        <w:t>İçinden geçtiğimiz süreç kadın kazanımları açısından her türlü tehlikeyi barındırsa da esasta yarattığı durum kadın özgürlüğünün erkek egemen iktidarlarının sonunu getireceği de bir gerçektir.</w:t>
      </w:r>
      <w:r w:rsidR="0040182F" w:rsidRPr="00897C9B">
        <w:rPr>
          <w:rFonts w:ascii="Arial" w:hAnsi="Arial" w:cs="Arial"/>
          <w:color w:val="424242"/>
          <w:shd w:val="clear" w:color="auto" w:fill="FFFFFF"/>
        </w:rPr>
        <w:t xml:space="preserve"> Dünyanın dört bir yanında kadınlar emekleri, bedenleri, kimlikleri üzerindeki baskı ve sömürüye karşı verdikleri mücadele, böylesi zorlu bir dönemde bile iktidarlara geri adım attırabilmekte, toplumsal mücadelenin en ileri unsuru olarak da yol gösterici olmaktadır. </w:t>
      </w:r>
      <w:r w:rsidR="007B63CC" w:rsidRPr="00897C9B">
        <w:rPr>
          <w:rFonts w:ascii="Arial" w:hAnsi="Arial" w:cs="Arial"/>
          <w:color w:val="424242"/>
          <w:shd w:val="clear" w:color="auto" w:fill="FFFFFF"/>
        </w:rPr>
        <w:t xml:space="preserve">Bugün İran rejiminin ahlak polisleri tarafından başını uygun bir şekilde örtmediği için katledilen </w:t>
      </w:r>
      <w:proofErr w:type="spellStart"/>
      <w:r w:rsidR="007B63CC" w:rsidRPr="00897C9B">
        <w:rPr>
          <w:rFonts w:ascii="Arial" w:hAnsi="Arial" w:cs="Arial"/>
          <w:color w:val="424242"/>
          <w:shd w:val="clear" w:color="auto" w:fill="FFFFFF"/>
        </w:rPr>
        <w:t>Mahsa</w:t>
      </w:r>
      <w:proofErr w:type="spellEnd"/>
      <w:r w:rsidR="007B63CC" w:rsidRPr="00897C9B">
        <w:rPr>
          <w:rFonts w:ascii="Arial" w:hAnsi="Arial" w:cs="Arial"/>
          <w:color w:val="424242"/>
          <w:shd w:val="clear" w:color="auto" w:fill="FFFFFF"/>
        </w:rPr>
        <w:t xml:space="preserve"> </w:t>
      </w:r>
      <w:proofErr w:type="spellStart"/>
      <w:proofErr w:type="gramStart"/>
      <w:r w:rsidR="007B63CC" w:rsidRPr="00897C9B">
        <w:rPr>
          <w:rFonts w:ascii="Arial" w:hAnsi="Arial" w:cs="Arial"/>
          <w:color w:val="424242"/>
          <w:shd w:val="clear" w:color="auto" w:fill="FFFFFF"/>
        </w:rPr>
        <w:t>Amini</w:t>
      </w:r>
      <w:r w:rsidR="006C7172" w:rsidRPr="00897C9B">
        <w:rPr>
          <w:rFonts w:ascii="Arial" w:hAnsi="Arial" w:cs="Arial"/>
          <w:color w:val="424242"/>
          <w:shd w:val="clear" w:color="auto" w:fill="FFFFFF"/>
        </w:rPr>
        <w:t>’nin</w:t>
      </w:r>
      <w:proofErr w:type="spellEnd"/>
      <w:proofErr w:type="gramEnd"/>
      <w:r w:rsidR="006C7172" w:rsidRPr="00897C9B">
        <w:rPr>
          <w:rFonts w:ascii="Arial" w:hAnsi="Arial" w:cs="Arial"/>
          <w:color w:val="424242"/>
          <w:shd w:val="clear" w:color="auto" w:fill="FFFFFF"/>
        </w:rPr>
        <w:t xml:space="preserve"> ardından başlayan direniş ve dayanışma </w:t>
      </w:r>
      <w:r w:rsidR="00D03CF2" w:rsidRPr="00897C9B">
        <w:rPr>
          <w:rFonts w:ascii="Arial" w:hAnsi="Arial" w:cs="Arial"/>
          <w:color w:val="424242"/>
          <w:shd w:val="clear" w:color="auto" w:fill="FFFFFF"/>
        </w:rPr>
        <w:t>dünyada yankısını buldu.</w:t>
      </w:r>
      <w:r w:rsidR="002E59F2" w:rsidRPr="00897C9B">
        <w:rPr>
          <w:rFonts w:ascii="Arial" w:hAnsi="Arial" w:cs="Arial"/>
          <w:color w:val="424242"/>
          <w:shd w:val="clear" w:color="auto" w:fill="FFFFFF"/>
        </w:rPr>
        <w:t xml:space="preserve"> </w:t>
      </w:r>
      <w:proofErr w:type="gramStart"/>
      <w:r w:rsidR="002E59F2" w:rsidRPr="00897C9B">
        <w:rPr>
          <w:rFonts w:ascii="Arial" w:hAnsi="Arial" w:cs="Arial"/>
          <w:color w:val="424242"/>
          <w:shd w:val="clear" w:color="auto" w:fill="FFFFFF"/>
        </w:rPr>
        <w:t>Yine</w:t>
      </w:r>
      <w:r w:rsidR="00EE262D" w:rsidRPr="00897C9B">
        <w:rPr>
          <w:rFonts w:ascii="Arial" w:hAnsi="Arial" w:cs="Arial"/>
          <w:color w:val="424242"/>
          <w:shd w:val="clear" w:color="auto" w:fill="FFFFFF"/>
        </w:rPr>
        <w:t xml:space="preserve"> </w:t>
      </w:r>
      <w:r w:rsidR="00130605" w:rsidRPr="00897C9B">
        <w:rPr>
          <w:rFonts w:ascii="Arial" w:hAnsi="Arial" w:cs="Arial"/>
          <w:color w:val="424242"/>
          <w:shd w:val="clear" w:color="auto" w:fill="FFFFFF"/>
        </w:rPr>
        <w:t>siyasetçisinden tutalım, gazetecisine, yazarına, sanatçısına,</w:t>
      </w:r>
      <w:r w:rsidR="007411AD" w:rsidRPr="00897C9B">
        <w:rPr>
          <w:rFonts w:ascii="Arial" w:hAnsi="Arial" w:cs="Arial"/>
          <w:color w:val="424242"/>
          <w:shd w:val="clear" w:color="auto" w:fill="FFFFFF"/>
        </w:rPr>
        <w:t xml:space="preserve"> </w:t>
      </w:r>
      <w:r w:rsidR="00130605" w:rsidRPr="00897C9B">
        <w:rPr>
          <w:rFonts w:ascii="Arial" w:hAnsi="Arial" w:cs="Arial"/>
          <w:color w:val="424242"/>
          <w:shd w:val="clear" w:color="auto" w:fill="FFFFFF"/>
        </w:rPr>
        <w:t>cezaevindeki kadına ve</w:t>
      </w:r>
      <w:r w:rsidR="002E59F2" w:rsidRPr="00897C9B">
        <w:rPr>
          <w:rFonts w:ascii="Arial" w:hAnsi="Arial" w:cs="Arial"/>
          <w:color w:val="424242"/>
          <w:shd w:val="clear" w:color="auto" w:fill="FFFFFF"/>
        </w:rPr>
        <w:t xml:space="preserve"> </w:t>
      </w:r>
      <w:r w:rsidR="00EE262D" w:rsidRPr="00897C9B">
        <w:rPr>
          <w:rFonts w:ascii="Arial" w:eastAsia="Times New Roman" w:hAnsi="Arial" w:cs="Arial"/>
          <w:color w:val="424242"/>
          <w:lang w:eastAsia="tr-TR"/>
        </w:rPr>
        <w:t>kayyum</w:t>
      </w:r>
      <w:r w:rsidR="00130605" w:rsidRPr="00897C9B">
        <w:rPr>
          <w:rFonts w:ascii="Arial" w:eastAsia="Times New Roman" w:hAnsi="Arial" w:cs="Arial"/>
          <w:color w:val="424242"/>
          <w:lang w:eastAsia="tr-TR"/>
        </w:rPr>
        <w:t>larla</w:t>
      </w:r>
      <w:r w:rsidR="00EE262D" w:rsidRPr="00897C9B">
        <w:rPr>
          <w:rFonts w:ascii="Arial" w:eastAsia="Times New Roman" w:hAnsi="Arial" w:cs="Arial"/>
          <w:color w:val="424242"/>
          <w:lang w:eastAsia="tr-TR"/>
        </w:rPr>
        <w:t xml:space="preserve"> kadına yönelik şiddetle mücadele eden merkezlerin, derneklerin, sığınma evlerinin kapatılması,</w:t>
      </w:r>
      <w:r w:rsidR="007411AD" w:rsidRPr="00897C9B">
        <w:rPr>
          <w:rFonts w:ascii="Arial" w:eastAsia="Times New Roman" w:hAnsi="Arial" w:cs="Arial"/>
          <w:color w:val="424242"/>
          <w:lang w:eastAsia="tr-TR"/>
        </w:rPr>
        <w:t xml:space="preserve"> </w:t>
      </w:r>
      <w:proofErr w:type="spellStart"/>
      <w:r w:rsidR="007411AD" w:rsidRPr="00897C9B">
        <w:rPr>
          <w:rFonts w:ascii="Arial" w:eastAsia="Times New Roman" w:hAnsi="Arial" w:cs="Arial"/>
          <w:color w:val="424242"/>
          <w:lang w:eastAsia="tr-TR"/>
        </w:rPr>
        <w:t>LGBTİ+lara</w:t>
      </w:r>
      <w:proofErr w:type="spellEnd"/>
      <w:r w:rsidR="00AF5056" w:rsidRPr="00897C9B">
        <w:rPr>
          <w:rFonts w:ascii="Arial" w:eastAsia="Times New Roman" w:hAnsi="Arial" w:cs="Arial"/>
          <w:color w:val="424242"/>
          <w:lang w:eastAsia="tr-TR"/>
        </w:rPr>
        <w:t xml:space="preserve">, </w:t>
      </w:r>
      <w:r w:rsidR="00EE262D" w:rsidRPr="00897C9B">
        <w:rPr>
          <w:rFonts w:ascii="Arial" w:eastAsia="Times New Roman" w:hAnsi="Arial" w:cs="Arial"/>
          <w:color w:val="424242"/>
          <w:lang w:eastAsia="tr-TR"/>
        </w:rPr>
        <w:t>kadın mücadelesi yürütenler</w:t>
      </w:r>
      <w:r w:rsidR="007411AD" w:rsidRPr="00897C9B">
        <w:rPr>
          <w:rFonts w:ascii="Arial" w:eastAsia="Times New Roman" w:hAnsi="Arial" w:cs="Arial"/>
          <w:color w:val="424242"/>
          <w:lang w:eastAsia="tr-TR"/>
        </w:rPr>
        <w:t xml:space="preserve">in </w:t>
      </w:r>
      <w:r w:rsidR="00EE262D" w:rsidRPr="00897C9B">
        <w:rPr>
          <w:rFonts w:ascii="Arial" w:eastAsia="Times New Roman" w:hAnsi="Arial" w:cs="Arial"/>
          <w:color w:val="424242"/>
          <w:lang w:eastAsia="tr-TR"/>
        </w:rPr>
        <w:t>haksız hukuksuz bir şekilde gözaltına alınıp tutuklanması, KHK’ler eliyle emek mücadelesi yürüten kadınların örgütlenmesine dönük yapılan saldırılar, kadınları sindirmeye ve mutlak itaate zorlayan politikaların en somut göstergeleri olmuştur.</w:t>
      </w:r>
      <w:r w:rsidR="007B63CC" w:rsidRPr="00897C9B">
        <w:rPr>
          <w:rFonts w:ascii="Arial" w:hAnsi="Arial" w:cs="Arial"/>
          <w:color w:val="424242"/>
          <w:shd w:val="clear" w:color="auto" w:fill="FFFFFF"/>
        </w:rPr>
        <w:t xml:space="preserve">  </w:t>
      </w:r>
      <w:proofErr w:type="gramEnd"/>
      <w:r w:rsidR="0040182F" w:rsidRPr="00897C9B">
        <w:rPr>
          <w:rFonts w:ascii="Arial" w:hAnsi="Arial" w:cs="Arial"/>
          <w:color w:val="424242"/>
          <w:shd w:val="clear" w:color="auto" w:fill="FFFFFF"/>
        </w:rPr>
        <w:t>Kadın kazanımlarına saldırılar, kadın katillerine cezasızlık politikası, öz savunma hakkını kullanan kadınlara uygulanan adaletsizliğe, kadınların güvencesi olan İstanbul Sözleşmesinin feshine ve 6284 sayılı yasayı iptal etmeye hazırlanılmasına rağmen, yaşam hak</w:t>
      </w:r>
      <w:r w:rsidR="00797551" w:rsidRPr="00897C9B">
        <w:rPr>
          <w:rFonts w:ascii="Arial" w:hAnsi="Arial" w:cs="Arial"/>
          <w:color w:val="424242"/>
          <w:shd w:val="clear" w:color="auto" w:fill="FFFFFF"/>
        </w:rPr>
        <w:t xml:space="preserve">larından </w:t>
      </w:r>
      <w:r w:rsidR="0040182F" w:rsidRPr="00897C9B">
        <w:rPr>
          <w:rFonts w:ascii="Arial" w:hAnsi="Arial" w:cs="Arial"/>
          <w:color w:val="424242"/>
          <w:shd w:val="clear" w:color="auto" w:fill="FFFFFF"/>
        </w:rPr>
        <w:t>vazgeçm</w:t>
      </w:r>
      <w:r w:rsidR="00797551" w:rsidRPr="00897C9B">
        <w:rPr>
          <w:rFonts w:ascii="Arial" w:hAnsi="Arial" w:cs="Arial"/>
          <w:color w:val="424242"/>
          <w:shd w:val="clear" w:color="auto" w:fill="FFFFFF"/>
        </w:rPr>
        <w:t>ediler.</w:t>
      </w:r>
      <w:r w:rsidR="0040182F" w:rsidRPr="00897C9B">
        <w:rPr>
          <w:rFonts w:ascii="Arial" w:hAnsi="Arial" w:cs="Arial"/>
          <w:color w:val="424242"/>
          <w:shd w:val="clear" w:color="auto" w:fill="FFFFFF"/>
        </w:rPr>
        <w:t xml:space="preserve"> </w:t>
      </w:r>
    </w:p>
    <w:p w14:paraId="5CB1F1EC" w14:textId="3AE020F0" w:rsidR="00CB4C16" w:rsidRPr="00897C9B" w:rsidRDefault="00727877" w:rsidP="00897C9B">
      <w:pPr>
        <w:pStyle w:val="NormalWeb"/>
        <w:shd w:val="clear" w:color="auto" w:fill="FFFFFF"/>
        <w:spacing w:after="300"/>
        <w:jc w:val="both"/>
        <w:rPr>
          <w:rFonts w:ascii="Arial" w:hAnsi="Arial" w:cs="Arial"/>
        </w:rPr>
      </w:pPr>
      <w:proofErr w:type="gramStart"/>
      <w:r w:rsidRPr="00897C9B">
        <w:rPr>
          <w:rFonts w:ascii="Arial" w:hAnsi="Arial" w:cs="Arial"/>
        </w:rPr>
        <w:t>İktidarın içinde bulunduğu yönetememe haliyle uyguladığı politikalarıyla içinden çıkılmaz</w:t>
      </w:r>
      <w:r w:rsidR="00CB4C16" w:rsidRPr="00897C9B">
        <w:rPr>
          <w:rFonts w:ascii="Arial" w:hAnsi="Arial" w:cs="Arial"/>
        </w:rPr>
        <w:t xml:space="preserve"> hale gelen sağlık sisteminin, </w:t>
      </w:r>
      <w:r w:rsidRPr="00897C9B">
        <w:rPr>
          <w:rFonts w:ascii="Arial" w:hAnsi="Arial" w:cs="Arial"/>
        </w:rPr>
        <w:t>yükünü sağlık ve sosyal hizmet emekçisinin emeğini değersizleştiril</w:t>
      </w:r>
      <w:r w:rsidR="0055201F" w:rsidRPr="00897C9B">
        <w:rPr>
          <w:rFonts w:ascii="Arial" w:hAnsi="Arial" w:cs="Arial"/>
        </w:rPr>
        <w:t>meye,</w:t>
      </w:r>
      <w:r w:rsidR="00AF5056" w:rsidRPr="00897C9B">
        <w:rPr>
          <w:rFonts w:ascii="Arial" w:hAnsi="Arial" w:cs="Arial"/>
        </w:rPr>
        <w:t xml:space="preserve"> </w:t>
      </w:r>
      <w:r w:rsidR="0055201F" w:rsidRPr="00897C9B">
        <w:rPr>
          <w:rFonts w:ascii="Arial" w:hAnsi="Arial" w:cs="Arial"/>
        </w:rPr>
        <w:t>görünmez kılınmaya Türkiye’de kamuda çalışan yüzlerce sağlık emekçisini KHK’larla haksız ve hukuksuz bir şekilde ihraç edilmes</w:t>
      </w:r>
      <w:r w:rsidR="00E54249" w:rsidRPr="00897C9B">
        <w:rPr>
          <w:rFonts w:ascii="Arial" w:hAnsi="Arial" w:cs="Arial"/>
        </w:rPr>
        <w:t>i, sağlıkta yaşanan şiddet</w:t>
      </w:r>
      <w:r w:rsidR="000C403F" w:rsidRPr="00897C9B">
        <w:rPr>
          <w:rFonts w:ascii="Arial" w:hAnsi="Arial" w:cs="Arial"/>
        </w:rPr>
        <w:t xml:space="preserve">, özlük ve ekonomik </w:t>
      </w:r>
      <w:r w:rsidR="00E54249" w:rsidRPr="00897C9B">
        <w:rPr>
          <w:rFonts w:ascii="Arial" w:hAnsi="Arial" w:cs="Arial"/>
        </w:rPr>
        <w:t>sorunlara karşı</w:t>
      </w:r>
      <w:r w:rsidR="0055201F" w:rsidRPr="00897C9B">
        <w:rPr>
          <w:rFonts w:ascii="Arial" w:hAnsi="Arial" w:cs="Arial"/>
        </w:rPr>
        <w:t xml:space="preserve"> güçlü bir mücadele yürüten sağlık ve</w:t>
      </w:r>
      <w:r w:rsidR="000C403F" w:rsidRPr="00897C9B">
        <w:rPr>
          <w:rFonts w:ascii="Arial" w:hAnsi="Arial" w:cs="Arial"/>
        </w:rPr>
        <w:t xml:space="preserve"> sosyal hizmet emekçileri ve sendikamız</w:t>
      </w:r>
      <w:r w:rsidR="0055201F" w:rsidRPr="00897C9B">
        <w:rPr>
          <w:rFonts w:ascii="Arial" w:hAnsi="Arial" w:cs="Arial"/>
        </w:rPr>
        <w:t xml:space="preserve"> iktidarın hedefi olmuştur. </w:t>
      </w:r>
      <w:proofErr w:type="gramEnd"/>
      <w:r w:rsidR="0055201F" w:rsidRPr="00897C9B">
        <w:rPr>
          <w:rFonts w:ascii="Arial" w:hAnsi="Arial" w:cs="Arial"/>
        </w:rPr>
        <w:t>Öyle ki yaptığımız her eylem ve etkinliğimize yönelik davalar açılarak, başta Eş Genel Başkanımız Selma Atabey ve bir önceki dönem Eş Genel Başkanımız Gönül Erden olmak üzere üye</w:t>
      </w:r>
      <w:r w:rsidR="000C403F" w:rsidRPr="00897C9B">
        <w:rPr>
          <w:rFonts w:ascii="Arial" w:hAnsi="Arial" w:cs="Arial"/>
        </w:rPr>
        <w:t xml:space="preserve"> ve yöneticilerimiz tutuklayarak</w:t>
      </w:r>
      <w:r w:rsidR="0055201F" w:rsidRPr="00897C9B">
        <w:rPr>
          <w:rFonts w:ascii="Arial" w:hAnsi="Arial" w:cs="Arial"/>
        </w:rPr>
        <w:t xml:space="preserve"> sendikal mücadelemiz kriminalize </w:t>
      </w:r>
      <w:r w:rsidR="0055201F" w:rsidRPr="00897C9B">
        <w:rPr>
          <w:rFonts w:ascii="Arial" w:hAnsi="Arial" w:cs="Arial"/>
        </w:rPr>
        <w:lastRenderedPageBreak/>
        <w:t>edilmeye çalışılmaktadır. İktidarın tüm saldırılarına</w:t>
      </w:r>
      <w:bookmarkStart w:id="0" w:name="_GoBack"/>
      <w:bookmarkEnd w:id="0"/>
      <w:r w:rsidR="0055201F" w:rsidRPr="00897C9B">
        <w:rPr>
          <w:rFonts w:ascii="Arial" w:hAnsi="Arial" w:cs="Arial"/>
        </w:rPr>
        <w:t xml:space="preserve"> ve kriz</w:t>
      </w:r>
      <w:r w:rsidR="000C403F" w:rsidRPr="00897C9B">
        <w:rPr>
          <w:rFonts w:ascii="Arial" w:hAnsi="Arial" w:cs="Arial"/>
        </w:rPr>
        <w:t xml:space="preserve">i fırsata çevirenlere karşı sendikamız emekçileri </w:t>
      </w:r>
      <w:r w:rsidR="00E54249" w:rsidRPr="00897C9B">
        <w:rPr>
          <w:rFonts w:ascii="Arial" w:hAnsi="Arial" w:cs="Arial"/>
        </w:rPr>
        <w:t>mücadeleden vazgeçmemiş</w:t>
      </w:r>
      <w:r w:rsidR="0055201F" w:rsidRPr="00897C9B">
        <w:rPr>
          <w:rFonts w:ascii="Arial" w:hAnsi="Arial" w:cs="Arial"/>
        </w:rPr>
        <w:t xml:space="preserve">, baskının ve </w:t>
      </w:r>
      <w:r w:rsidR="000C403F" w:rsidRPr="00897C9B">
        <w:rPr>
          <w:rFonts w:ascii="Arial" w:hAnsi="Arial" w:cs="Arial"/>
        </w:rPr>
        <w:t xml:space="preserve">sömürünün olduğu yerde </w:t>
      </w:r>
      <w:r w:rsidR="0055201F" w:rsidRPr="00897C9B">
        <w:rPr>
          <w:rFonts w:ascii="Arial" w:hAnsi="Arial" w:cs="Arial"/>
        </w:rPr>
        <w:t>yaşamı yeniden kurma iradesiyle, mücadeleyi hep var etmişlerdi</w:t>
      </w:r>
      <w:r w:rsidR="003A74F0" w:rsidRPr="00897C9B">
        <w:rPr>
          <w:rFonts w:ascii="Arial" w:hAnsi="Arial" w:cs="Arial"/>
        </w:rPr>
        <w:t>r.</w:t>
      </w:r>
    </w:p>
    <w:p w14:paraId="319ACA6C" w14:textId="77777777" w:rsidR="003A74F0" w:rsidRPr="00897C9B" w:rsidRDefault="003A74F0" w:rsidP="00897C9B">
      <w:pPr>
        <w:jc w:val="both"/>
        <w:rPr>
          <w:rFonts w:ascii="Arial" w:hAnsi="Arial" w:cs="Arial"/>
          <w:sz w:val="24"/>
          <w:szCs w:val="24"/>
        </w:rPr>
      </w:pPr>
      <w:r w:rsidRPr="00897C9B">
        <w:rPr>
          <w:rFonts w:ascii="Arial" w:hAnsi="Arial" w:cs="Arial"/>
          <w:sz w:val="24"/>
          <w:szCs w:val="24"/>
        </w:rPr>
        <w:t xml:space="preserve">2021 Aralık ayında gündeme gelen hekim ve diş hekimlerinin özlük haklarındaki bazı düzenlemelerin yetersiz olduğuna dair itirazlar sonucu daha iyisi yapılmak üzere geri çekilen tasarı 7 Haziran 2022 günü meclis gündemine tekrar getirildi. Genel merkezimiz tarafından hızlıca değerlendirme yapılmış eksiklikler örgütümüz başta olmak üzere mecliste bulunan ve bulunmayan bütün siyasi partilere gönderilmiş ve meclis komisyonlarına aktif olarak katılarak görüşlerimiz dile getirilmiştir. Bu süreç içinde çok sayıda eylem etkinlik gerçekleştirilerek düzenlemenin taleplerimiz doğrultunda yapılması istenmişti. Dönemin en büyük eylemelerinden biri de 15 Haziran iş bırakma eylemi idi. Çok sayıda örgüt ile ortaklaşarak yaptığımız eylem çok kitlesel geçmiş ve alanda SES ciddi anlamda görünür olmuştur. </w:t>
      </w:r>
    </w:p>
    <w:p w14:paraId="1A5459FE" w14:textId="77777777" w:rsidR="003A74F0" w:rsidRPr="00897C9B" w:rsidRDefault="003A74F0" w:rsidP="00897C9B">
      <w:pPr>
        <w:jc w:val="both"/>
        <w:rPr>
          <w:rFonts w:ascii="Arial" w:hAnsi="Arial" w:cs="Arial"/>
          <w:sz w:val="24"/>
          <w:szCs w:val="24"/>
        </w:rPr>
      </w:pPr>
      <w:r w:rsidRPr="00897C9B">
        <w:rPr>
          <w:rFonts w:ascii="Arial" w:hAnsi="Arial" w:cs="Arial"/>
          <w:sz w:val="24"/>
          <w:szCs w:val="24"/>
        </w:rPr>
        <w:t xml:space="preserve">Yine Haziran sonlarında 3600 ek gösterge düzenlemesi meclis gündemine getirilmiştir. Bu düzenleme de istediğimiz ve yıllardır savunduğumuz şekli ile çıkması için çok sayıda temaslar, eylem/etkinlikler gerçekleştirilmiştir.  </w:t>
      </w:r>
    </w:p>
    <w:p w14:paraId="310D2710" w14:textId="77777777" w:rsidR="003A74F0" w:rsidRPr="00897C9B" w:rsidRDefault="005D2EE2" w:rsidP="00897C9B">
      <w:pPr>
        <w:jc w:val="both"/>
        <w:rPr>
          <w:rFonts w:ascii="Arial" w:hAnsi="Arial" w:cs="Arial"/>
          <w:sz w:val="24"/>
          <w:szCs w:val="24"/>
        </w:rPr>
      </w:pPr>
      <w:r w:rsidRPr="00897C9B">
        <w:rPr>
          <w:rFonts w:ascii="Arial" w:hAnsi="Arial" w:cs="Arial"/>
          <w:sz w:val="24"/>
          <w:szCs w:val="24"/>
        </w:rPr>
        <w:t>Sağlık Bakanlığı Ek Ödeme Y</w:t>
      </w:r>
      <w:r w:rsidR="003A74F0" w:rsidRPr="00897C9B">
        <w:rPr>
          <w:rFonts w:ascii="Arial" w:hAnsi="Arial" w:cs="Arial"/>
          <w:sz w:val="24"/>
          <w:szCs w:val="24"/>
        </w:rPr>
        <w:t xml:space="preserve">önetmeliği de ağustos ayında resmi gazetede yayınlandı. </w:t>
      </w:r>
      <w:proofErr w:type="spellStart"/>
      <w:r w:rsidR="003A74F0" w:rsidRPr="00897C9B">
        <w:rPr>
          <w:rFonts w:ascii="Arial" w:hAnsi="Arial" w:cs="Arial"/>
          <w:sz w:val="24"/>
          <w:szCs w:val="24"/>
        </w:rPr>
        <w:t>ASM’ler</w:t>
      </w:r>
      <w:proofErr w:type="spellEnd"/>
      <w:r w:rsidR="003A74F0" w:rsidRPr="00897C9B">
        <w:rPr>
          <w:rFonts w:ascii="Arial" w:hAnsi="Arial" w:cs="Arial"/>
          <w:sz w:val="24"/>
          <w:szCs w:val="24"/>
        </w:rPr>
        <w:t xml:space="preserve">, üniversite hastanelerini kapsamaması, koruyucu sağlık hizmetlerinde çalışanlara yönelik katsayıların düşük olması, yine içinde ciddi anlamda adaletsizlikleri barındırdığı, angarya çalışmayı yeni getirilen teşvik kavramı ile derinleştirdiği ve üstelik para kazanmayı cezalandırma sistemine </w:t>
      </w:r>
      <w:proofErr w:type="gramStart"/>
      <w:r w:rsidR="003A74F0" w:rsidRPr="00897C9B">
        <w:rPr>
          <w:rFonts w:ascii="Arial" w:hAnsi="Arial" w:cs="Arial"/>
          <w:sz w:val="24"/>
          <w:szCs w:val="24"/>
        </w:rPr>
        <w:t>entegre</w:t>
      </w:r>
      <w:proofErr w:type="gramEnd"/>
      <w:r w:rsidR="003A74F0" w:rsidRPr="00897C9B">
        <w:rPr>
          <w:rFonts w:ascii="Arial" w:hAnsi="Arial" w:cs="Arial"/>
          <w:sz w:val="24"/>
          <w:szCs w:val="24"/>
        </w:rPr>
        <w:t xml:space="preserve"> eden yapısından dolayı çok sayıda eylem ve etkinlik örgütümüz bütünlüğünde hayata geçirilmiştir. Yürütülen mücadele sonucu üniversite hastaneleri ve </w:t>
      </w:r>
      <w:proofErr w:type="spellStart"/>
      <w:r w:rsidR="003A74F0" w:rsidRPr="00897C9B">
        <w:rPr>
          <w:rFonts w:ascii="Arial" w:hAnsi="Arial" w:cs="Arial"/>
          <w:sz w:val="24"/>
          <w:szCs w:val="24"/>
        </w:rPr>
        <w:t>ASM’ler</w:t>
      </w:r>
      <w:proofErr w:type="spellEnd"/>
      <w:r w:rsidR="003A74F0" w:rsidRPr="00897C9B">
        <w:rPr>
          <w:rFonts w:ascii="Arial" w:hAnsi="Arial" w:cs="Arial"/>
          <w:sz w:val="24"/>
          <w:szCs w:val="24"/>
        </w:rPr>
        <w:t xml:space="preserve"> için de yönetmelikler çıkarılmıştır. Ancak bu yönetmelikler yine de istediğimiz gibi değildir. Bu nedenle yönetmeliklere yönelik gerekli davalar açılmış ve hukuksal mücadele de sürmektedir. </w:t>
      </w:r>
    </w:p>
    <w:p w14:paraId="60A056B8" w14:textId="77777777" w:rsidR="003A74F0" w:rsidRPr="00897C9B" w:rsidRDefault="003A74F0" w:rsidP="00897C9B">
      <w:pPr>
        <w:jc w:val="both"/>
        <w:rPr>
          <w:rFonts w:ascii="Arial" w:hAnsi="Arial" w:cs="Arial"/>
          <w:sz w:val="24"/>
          <w:szCs w:val="24"/>
        </w:rPr>
      </w:pPr>
      <w:r w:rsidRPr="00897C9B">
        <w:rPr>
          <w:rFonts w:ascii="Arial" w:hAnsi="Arial" w:cs="Arial"/>
          <w:sz w:val="24"/>
          <w:szCs w:val="24"/>
        </w:rPr>
        <w:t xml:space="preserve">Ancak uzun yıllardır mücadelesini verdiğimiz emekliliğe yansıyacak yoksulluk sınırı üzerinde temel ücret üzerine hizmet yılı, eğitim düzeyi, yapılan işin niteliği ve riski gibi </w:t>
      </w:r>
      <w:proofErr w:type="gramStart"/>
      <w:r w:rsidRPr="00897C9B">
        <w:rPr>
          <w:rFonts w:ascii="Arial" w:hAnsi="Arial" w:cs="Arial"/>
          <w:sz w:val="24"/>
          <w:szCs w:val="24"/>
        </w:rPr>
        <w:t>kriterler</w:t>
      </w:r>
      <w:proofErr w:type="gramEnd"/>
      <w:r w:rsidRPr="00897C9B">
        <w:rPr>
          <w:rFonts w:ascii="Arial" w:hAnsi="Arial" w:cs="Arial"/>
          <w:sz w:val="24"/>
          <w:szCs w:val="24"/>
        </w:rPr>
        <w:t xml:space="preserve"> ile giydirilmiş ücret mücadelemiz devam etmektedir. Bundan dolayı da bizleri ayrıştıran zaman zaman çeşitli meslek gruplarına sus payı olarak verilen güvencesiz ücretlere karşı işyerlerinde temel talebimiz olan güvenceli ücret mücadelesi içinde ücret rejimini tartışmaya açmaya karar verdik. İş yerlerinde yapılacak forumlar, toplantılar ve bilgilendirmeler ile neden temel ücret istediğimiz bilince çıkarılarak bütünlüklü mücadeleye dair öneri ve iradenin açığa çıkması için şube/temsilciliklerimiz tartışmalar yürütmeye devam etmektedir. Bu </w:t>
      </w:r>
      <w:proofErr w:type="spellStart"/>
      <w:r w:rsidRPr="00897C9B">
        <w:rPr>
          <w:rFonts w:ascii="Arial" w:hAnsi="Arial" w:cs="Arial"/>
          <w:sz w:val="24"/>
          <w:szCs w:val="24"/>
        </w:rPr>
        <w:t>MTK’da</w:t>
      </w:r>
      <w:proofErr w:type="spellEnd"/>
      <w:r w:rsidRPr="00897C9B">
        <w:rPr>
          <w:rFonts w:ascii="Arial" w:hAnsi="Arial" w:cs="Arial"/>
          <w:sz w:val="24"/>
          <w:szCs w:val="24"/>
        </w:rPr>
        <w:t xml:space="preserve"> da demokratik, özlük ve sosyal haklar kadar ücret rejimine dair çalışmalarımız hakkında da mücadele yönelimlerimiz daha da netleşecektir. Ekim-kasım aylarında görüşmeleri başlayacak 2023 bütçesini gören, yine 2023 yılındaki </w:t>
      </w:r>
      <w:proofErr w:type="spellStart"/>
      <w:r w:rsidRPr="00897C9B">
        <w:rPr>
          <w:rFonts w:ascii="Arial" w:hAnsi="Arial" w:cs="Arial"/>
          <w:sz w:val="24"/>
          <w:szCs w:val="24"/>
        </w:rPr>
        <w:t>TİS’e</w:t>
      </w:r>
      <w:proofErr w:type="spellEnd"/>
      <w:r w:rsidRPr="00897C9B">
        <w:rPr>
          <w:rFonts w:ascii="Arial" w:hAnsi="Arial" w:cs="Arial"/>
          <w:sz w:val="24"/>
          <w:szCs w:val="24"/>
        </w:rPr>
        <w:t xml:space="preserve"> kadar devam edecek bir mücadele hattına ihtiyacımız vardır. Ayrıca genel seçim dönemine giriyoruz. Sağlık ve sosyal hizmet alanına dair taleplerimizin en fazla siyasallaştırabileceğimiz ve bunun üzerinden de toplumsallaştıracağımız bir döneme giriyoruz. </w:t>
      </w:r>
    </w:p>
    <w:p w14:paraId="022BBCBF" w14:textId="4308269E" w:rsidR="003A74F0" w:rsidRPr="00897C9B" w:rsidRDefault="003A74F0" w:rsidP="00897C9B">
      <w:pPr>
        <w:jc w:val="both"/>
        <w:rPr>
          <w:rFonts w:ascii="Arial" w:hAnsi="Arial" w:cs="Arial"/>
          <w:sz w:val="24"/>
          <w:szCs w:val="24"/>
        </w:rPr>
      </w:pPr>
      <w:r w:rsidRPr="00897C9B">
        <w:rPr>
          <w:rFonts w:ascii="Arial" w:hAnsi="Arial" w:cs="Arial"/>
          <w:sz w:val="24"/>
          <w:szCs w:val="24"/>
        </w:rPr>
        <w:t>İş</w:t>
      </w:r>
      <w:r w:rsidR="00897C9B" w:rsidRPr="00897C9B">
        <w:rPr>
          <w:rFonts w:ascii="Arial" w:hAnsi="Arial" w:cs="Arial"/>
          <w:sz w:val="24"/>
          <w:szCs w:val="24"/>
        </w:rPr>
        <w:t xml:space="preserve"> </w:t>
      </w:r>
      <w:r w:rsidRPr="00897C9B">
        <w:rPr>
          <w:rFonts w:ascii="Arial" w:hAnsi="Arial" w:cs="Arial"/>
          <w:sz w:val="24"/>
          <w:szCs w:val="24"/>
        </w:rPr>
        <w:t xml:space="preserve">kolumuzda uzunca bir süredir yürüttüğümüz mücadelenin sonucu istediğimiz gibi olmaz ise de bazı kazanımlar elde ettik. Bunların başında </w:t>
      </w:r>
      <w:proofErr w:type="spellStart"/>
      <w:r w:rsidRPr="00897C9B">
        <w:rPr>
          <w:rFonts w:ascii="Arial" w:hAnsi="Arial" w:cs="Arial"/>
          <w:sz w:val="24"/>
          <w:szCs w:val="24"/>
        </w:rPr>
        <w:t>malpraktis</w:t>
      </w:r>
      <w:proofErr w:type="spellEnd"/>
      <w:r w:rsidRPr="00897C9B">
        <w:rPr>
          <w:rFonts w:ascii="Arial" w:hAnsi="Arial" w:cs="Arial"/>
          <w:sz w:val="24"/>
          <w:szCs w:val="24"/>
        </w:rPr>
        <w:t xml:space="preserve"> yasası, 3600 ek gösterge ve ek ödeme yönetmelikleri geldi. Bütün bu mücadele dönemi boyunca bakanlık bizi direk olarak </w:t>
      </w:r>
      <w:proofErr w:type="spellStart"/>
      <w:r w:rsidRPr="00897C9B">
        <w:rPr>
          <w:rFonts w:ascii="Arial" w:hAnsi="Arial" w:cs="Arial"/>
          <w:sz w:val="24"/>
          <w:szCs w:val="24"/>
        </w:rPr>
        <w:t>muhattap</w:t>
      </w:r>
      <w:proofErr w:type="spellEnd"/>
      <w:r w:rsidRPr="00897C9B">
        <w:rPr>
          <w:rFonts w:ascii="Arial" w:hAnsi="Arial" w:cs="Arial"/>
          <w:sz w:val="24"/>
          <w:szCs w:val="24"/>
        </w:rPr>
        <w:t xml:space="preserve"> almasa bile bizi takip etmek zorunda kaldı. Biz “beyaz buluşma” “beyaz miting” “beyaz grev” dedik. Onlar “beyaz reform” dedi. Elbette </w:t>
      </w:r>
      <w:r w:rsidRPr="00897C9B">
        <w:rPr>
          <w:rFonts w:ascii="Arial" w:hAnsi="Arial" w:cs="Arial"/>
          <w:sz w:val="24"/>
          <w:szCs w:val="24"/>
        </w:rPr>
        <w:lastRenderedPageBreak/>
        <w:t xml:space="preserve">onların beyaz reformu bizim mücadelemiz ile bazı kısmi kazanımlar bizim için taşısa da aslında sağlık sisteminin çöküşünün itiraflarını bakanın tweetlerinde sıkça gördük. Sağlık ve sosyal hizmet emekçileri kadar halkta bu sistemden de gün gittikçe </w:t>
      </w:r>
      <w:proofErr w:type="spellStart"/>
      <w:r w:rsidRPr="00897C9B">
        <w:rPr>
          <w:rFonts w:ascii="Arial" w:hAnsi="Arial" w:cs="Arial"/>
          <w:sz w:val="24"/>
          <w:szCs w:val="24"/>
        </w:rPr>
        <w:t>muzdarip</w:t>
      </w:r>
      <w:proofErr w:type="spellEnd"/>
      <w:r w:rsidRPr="00897C9B">
        <w:rPr>
          <w:rFonts w:ascii="Arial" w:hAnsi="Arial" w:cs="Arial"/>
          <w:sz w:val="24"/>
          <w:szCs w:val="24"/>
        </w:rPr>
        <w:t xml:space="preserve"> olmaya başlamıştır. Seçimlerinde yaklaştığı, toplumun her kesiminde itirazların yükseldiği bu dönemi iyi değerlendirmek zorund</w:t>
      </w:r>
      <w:r w:rsidR="002E096A" w:rsidRPr="00897C9B">
        <w:rPr>
          <w:rFonts w:ascii="Arial" w:hAnsi="Arial" w:cs="Arial"/>
          <w:sz w:val="24"/>
          <w:szCs w:val="24"/>
        </w:rPr>
        <w:t>ayız.</w:t>
      </w:r>
      <w:r w:rsidR="00E54249" w:rsidRPr="00897C9B">
        <w:rPr>
          <w:rFonts w:ascii="Arial" w:hAnsi="Arial" w:cs="Arial"/>
          <w:sz w:val="24"/>
          <w:szCs w:val="24"/>
        </w:rPr>
        <w:t xml:space="preserve"> S</w:t>
      </w:r>
      <w:r w:rsidRPr="00897C9B">
        <w:rPr>
          <w:rFonts w:ascii="Arial" w:hAnsi="Arial" w:cs="Arial"/>
          <w:sz w:val="24"/>
          <w:szCs w:val="24"/>
        </w:rPr>
        <w:t>ağlık ve sos</w:t>
      </w:r>
      <w:r w:rsidR="002E096A" w:rsidRPr="00897C9B">
        <w:rPr>
          <w:rFonts w:ascii="Arial" w:hAnsi="Arial" w:cs="Arial"/>
          <w:sz w:val="24"/>
          <w:szCs w:val="24"/>
        </w:rPr>
        <w:t>yal hizmet hakkı için mücadele eden kurum ve insanları bir araya getirecek</w:t>
      </w:r>
      <w:r w:rsidRPr="00897C9B">
        <w:rPr>
          <w:rFonts w:ascii="Arial" w:hAnsi="Arial" w:cs="Arial"/>
          <w:sz w:val="24"/>
          <w:szCs w:val="24"/>
        </w:rPr>
        <w:t xml:space="preserve"> mekanizmaları kurabileceğim</w:t>
      </w:r>
      <w:r w:rsidR="002E096A" w:rsidRPr="00897C9B">
        <w:rPr>
          <w:rFonts w:ascii="Arial" w:hAnsi="Arial" w:cs="Arial"/>
          <w:sz w:val="24"/>
          <w:szCs w:val="24"/>
        </w:rPr>
        <w:t>iz en avantajlı dönemdeyiz.  P</w:t>
      </w:r>
      <w:r w:rsidRPr="00897C9B">
        <w:rPr>
          <w:rFonts w:ascii="Arial" w:hAnsi="Arial" w:cs="Arial"/>
          <w:sz w:val="24"/>
          <w:szCs w:val="24"/>
        </w:rPr>
        <w:t xml:space="preserve">andemi </w:t>
      </w:r>
      <w:r w:rsidR="00E54249" w:rsidRPr="00897C9B">
        <w:rPr>
          <w:rFonts w:ascii="Arial" w:hAnsi="Arial" w:cs="Arial"/>
          <w:sz w:val="24"/>
          <w:szCs w:val="24"/>
        </w:rPr>
        <w:t>sonrası birleşik</w:t>
      </w:r>
      <w:r w:rsidR="00D44590" w:rsidRPr="00897C9B">
        <w:rPr>
          <w:rFonts w:ascii="Arial" w:hAnsi="Arial" w:cs="Arial"/>
          <w:sz w:val="24"/>
          <w:szCs w:val="24"/>
        </w:rPr>
        <w:t xml:space="preserve"> mücadelenin yükselmesi</w:t>
      </w:r>
      <w:r w:rsidRPr="00897C9B">
        <w:rPr>
          <w:rFonts w:ascii="Arial" w:hAnsi="Arial" w:cs="Arial"/>
          <w:sz w:val="24"/>
          <w:szCs w:val="24"/>
        </w:rPr>
        <w:t xml:space="preserve"> </w:t>
      </w:r>
      <w:r w:rsidR="00E54249" w:rsidRPr="00897C9B">
        <w:rPr>
          <w:rFonts w:ascii="Arial" w:hAnsi="Arial" w:cs="Arial"/>
          <w:sz w:val="24"/>
          <w:szCs w:val="24"/>
        </w:rPr>
        <w:t>için merkezi</w:t>
      </w:r>
      <w:r w:rsidRPr="00897C9B">
        <w:rPr>
          <w:rFonts w:ascii="Arial" w:hAnsi="Arial" w:cs="Arial"/>
          <w:sz w:val="24"/>
          <w:szCs w:val="24"/>
        </w:rPr>
        <w:t xml:space="preserve"> olarak</w:t>
      </w:r>
      <w:r w:rsidR="00D44590" w:rsidRPr="00897C9B">
        <w:rPr>
          <w:rFonts w:ascii="Arial" w:hAnsi="Arial" w:cs="Arial"/>
          <w:sz w:val="24"/>
          <w:szCs w:val="24"/>
        </w:rPr>
        <w:t xml:space="preserve"> çok çaba</w:t>
      </w:r>
      <w:r w:rsidRPr="00897C9B">
        <w:rPr>
          <w:rFonts w:ascii="Arial" w:hAnsi="Arial" w:cs="Arial"/>
          <w:sz w:val="24"/>
          <w:szCs w:val="24"/>
        </w:rPr>
        <w:t xml:space="preserve"> verdiğimiz bir dönemi yaşadık. Bu dönemde emekçilerin yararına olması adına sarı sendikalara bile</w:t>
      </w:r>
      <w:r w:rsidR="008D1AD4" w:rsidRPr="00897C9B">
        <w:rPr>
          <w:rFonts w:ascii="Arial" w:hAnsi="Arial" w:cs="Arial"/>
          <w:sz w:val="24"/>
          <w:szCs w:val="24"/>
        </w:rPr>
        <w:t xml:space="preserve"> sıkça çağrılar yaptık, başkanlarla bizzat telefonla görüştük</w:t>
      </w:r>
      <w:r w:rsidRPr="00897C9B">
        <w:rPr>
          <w:rFonts w:ascii="Arial" w:hAnsi="Arial" w:cs="Arial"/>
          <w:sz w:val="24"/>
          <w:szCs w:val="24"/>
        </w:rPr>
        <w:t xml:space="preserve">. </w:t>
      </w:r>
      <w:r w:rsidR="005D2EE2" w:rsidRPr="00897C9B">
        <w:rPr>
          <w:rFonts w:ascii="Arial" w:hAnsi="Arial" w:cs="Arial"/>
          <w:sz w:val="24"/>
          <w:szCs w:val="24"/>
        </w:rPr>
        <w:t>Hatta işkolumuzda yeni bir sorun ol</w:t>
      </w:r>
      <w:r w:rsidR="008D1AD4" w:rsidRPr="00897C9B">
        <w:rPr>
          <w:rFonts w:ascii="Arial" w:hAnsi="Arial" w:cs="Arial"/>
          <w:sz w:val="24"/>
          <w:szCs w:val="24"/>
        </w:rPr>
        <w:t>an,</w:t>
      </w:r>
      <w:r w:rsidR="005D2EE2" w:rsidRPr="00897C9B">
        <w:rPr>
          <w:rFonts w:ascii="Arial" w:hAnsi="Arial" w:cs="Arial"/>
          <w:sz w:val="24"/>
          <w:szCs w:val="24"/>
        </w:rPr>
        <w:t xml:space="preserve"> b</w:t>
      </w:r>
      <w:r w:rsidR="008D1AD4" w:rsidRPr="00897C9B">
        <w:rPr>
          <w:rFonts w:ascii="Arial" w:hAnsi="Arial" w:cs="Arial"/>
          <w:sz w:val="24"/>
          <w:szCs w:val="24"/>
        </w:rPr>
        <w:t xml:space="preserve">izim eylem, etkinliklerimiz ve </w:t>
      </w:r>
      <w:r w:rsidR="005D2EE2" w:rsidRPr="00897C9B">
        <w:rPr>
          <w:rFonts w:ascii="Arial" w:hAnsi="Arial" w:cs="Arial"/>
          <w:sz w:val="24"/>
          <w:szCs w:val="24"/>
        </w:rPr>
        <w:t xml:space="preserve">mücadele deneyimimizle alanlara çıkma cesareti </w:t>
      </w:r>
      <w:r w:rsidR="008D1AD4" w:rsidRPr="00897C9B">
        <w:rPr>
          <w:rFonts w:ascii="Arial" w:hAnsi="Arial" w:cs="Arial"/>
          <w:sz w:val="24"/>
          <w:szCs w:val="24"/>
        </w:rPr>
        <w:t>gösteren meslek</w:t>
      </w:r>
      <w:r w:rsidR="005D2EE2" w:rsidRPr="00897C9B">
        <w:rPr>
          <w:rFonts w:ascii="Arial" w:hAnsi="Arial" w:cs="Arial"/>
          <w:sz w:val="24"/>
          <w:szCs w:val="24"/>
        </w:rPr>
        <w:t xml:space="preserve"> sendikalarıyla ortak eylemler yaptık. Onların kafalarından geçen gerçek düşüncelerini bilmemize rağmen birleşik </w:t>
      </w:r>
      <w:r w:rsidR="008D1AD4" w:rsidRPr="00897C9B">
        <w:rPr>
          <w:rFonts w:ascii="Arial" w:hAnsi="Arial" w:cs="Arial"/>
          <w:sz w:val="24"/>
          <w:szCs w:val="24"/>
        </w:rPr>
        <w:t xml:space="preserve">mücadele için buna göz yumduk. </w:t>
      </w:r>
      <w:r w:rsidRPr="00897C9B">
        <w:rPr>
          <w:rFonts w:ascii="Arial" w:hAnsi="Arial" w:cs="Arial"/>
          <w:sz w:val="24"/>
          <w:szCs w:val="24"/>
        </w:rPr>
        <w:t>Şunu bir kez daha anladık ki birleşme</w:t>
      </w:r>
      <w:r w:rsidR="008D1AD4" w:rsidRPr="00897C9B">
        <w:rPr>
          <w:rFonts w:ascii="Arial" w:hAnsi="Arial" w:cs="Arial"/>
          <w:sz w:val="24"/>
          <w:szCs w:val="24"/>
        </w:rPr>
        <w:t xml:space="preserve"> merkezlerde değil tabanda</w:t>
      </w:r>
      <w:r w:rsidRPr="00897C9B">
        <w:rPr>
          <w:rFonts w:ascii="Arial" w:hAnsi="Arial" w:cs="Arial"/>
          <w:sz w:val="24"/>
          <w:szCs w:val="24"/>
        </w:rPr>
        <w:t xml:space="preserve"> işyerlerinde olmalıdır. Bunun için de yeterli tecrübemiz ve olumlu deneyimlerimiz var. Hafızamızı diri tutmak olumlu deneyimlerimizi geliştirmek, eksikliklerimizi bilince çıkararak daha iyi mekanizmaları inşa edeceğimiz bir dönemin olanaklarına sahibiz. Bu nedenle örgütümüzün birleşik mücadele adına </w:t>
      </w:r>
      <w:proofErr w:type="spellStart"/>
      <w:r w:rsidRPr="00897C9B">
        <w:rPr>
          <w:rFonts w:ascii="Arial" w:hAnsi="Arial" w:cs="Arial"/>
          <w:sz w:val="24"/>
          <w:szCs w:val="24"/>
        </w:rPr>
        <w:t>gündemleştirdiği</w:t>
      </w:r>
      <w:proofErr w:type="spellEnd"/>
      <w:r w:rsidRPr="00897C9B">
        <w:rPr>
          <w:rFonts w:ascii="Arial" w:hAnsi="Arial" w:cs="Arial"/>
          <w:sz w:val="24"/>
          <w:szCs w:val="24"/>
        </w:rPr>
        <w:t xml:space="preserve"> işyeri sağlıkçılar meclisleri, sağlık hakkı meclisleri ve işçi sağlığı güvenliği komiteleri, iş yeri komiteleri gibi mücadele araçlarını yeniden tartışmalı ve tüm emekçileri sürece </w:t>
      </w:r>
      <w:proofErr w:type="gramStart"/>
      <w:r w:rsidRPr="00897C9B">
        <w:rPr>
          <w:rFonts w:ascii="Arial" w:hAnsi="Arial" w:cs="Arial"/>
          <w:sz w:val="24"/>
          <w:szCs w:val="24"/>
        </w:rPr>
        <w:t>dahil</w:t>
      </w:r>
      <w:proofErr w:type="gramEnd"/>
      <w:r w:rsidRPr="00897C9B">
        <w:rPr>
          <w:rFonts w:ascii="Arial" w:hAnsi="Arial" w:cs="Arial"/>
          <w:sz w:val="24"/>
          <w:szCs w:val="24"/>
        </w:rPr>
        <w:t xml:space="preserve"> edecek mekanizmaları yaratma gibi sorumlulukla karşı karşıyayız.</w:t>
      </w:r>
    </w:p>
    <w:p w14:paraId="62F48E14" w14:textId="77777777" w:rsidR="00D44590" w:rsidRPr="00897C9B" w:rsidRDefault="003A74F0" w:rsidP="00897C9B">
      <w:pPr>
        <w:jc w:val="both"/>
        <w:rPr>
          <w:rFonts w:ascii="Arial" w:hAnsi="Arial" w:cs="Arial"/>
          <w:sz w:val="24"/>
          <w:szCs w:val="24"/>
        </w:rPr>
      </w:pPr>
      <w:r w:rsidRPr="00897C9B">
        <w:rPr>
          <w:rFonts w:ascii="Arial" w:hAnsi="Arial" w:cs="Arial"/>
          <w:sz w:val="24"/>
          <w:szCs w:val="24"/>
        </w:rPr>
        <w:t xml:space="preserve"> Mücadelenin daha fazla kazanımla taçlanacağı bir dönem bizler için mümkün. Şimdi umudumuz daha güç</w:t>
      </w:r>
      <w:r w:rsidR="00D44590" w:rsidRPr="00897C9B">
        <w:rPr>
          <w:rFonts w:ascii="Arial" w:hAnsi="Arial" w:cs="Arial"/>
          <w:sz w:val="24"/>
          <w:szCs w:val="24"/>
        </w:rPr>
        <w:t xml:space="preserve">lü. Umudu daha fazla büyütmek ve paylaşmaya katkı sağlayacağına olan inancımızla </w:t>
      </w:r>
      <w:proofErr w:type="spellStart"/>
      <w:r w:rsidR="00D44590" w:rsidRPr="00897C9B">
        <w:rPr>
          <w:rFonts w:ascii="Arial" w:hAnsi="Arial" w:cs="Arial"/>
          <w:sz w:val="24"/>
          <w:szCs w:val="24"/>
        </w:rPr>
        <w:t>MTK’mızı</w:t>
      </w:r>
      <w:proofErr w:type="spellEnd"/>
      <w:r w:rsidR="00D44590" w:rsidRPr="00897C9B">
        <w:rPr>
          <w:rFonts w:ascii="Arial" w:hAnsi="Arial" w:cs="Arial"/>
          <w:sz w:val="24"/>
          <w:szCs w:val="24"/>
        </w:rPr>
        <w:t xml:space="preserve"> selamlıyoruz. </w:t>
      </w:r>
    </w:p>
    <w:p w14:paraId="5AFB72ED" w14:textId="77777777" w:rsidR="0055201F" w:rsidRPr="00897C9B" w:rsidRDefault="0055201F" w:rsidP="00897C9B">
      <w:pPr>
        <w:jc w:val="both"/>
        <w:rPr>
          <w:rFonts w:ascii="Arial" w:hAnsi="Arial" w:cs="Arial"/>
          <w:color w:val="424242"/>
          <w:sz w:val="24"/>
          <w:szCs w:val="24"/>
          <w:shd w:val="clear" w:color="auto" w:fill="FFFFFF"/>
        </w:rPr>
      </w:pPr>
    </w:p>
    <w:p w14:paraId="7B74E0E2" w14:textId="77777777" w:rsidR="00727877" w:rsidRPr="00897C9B" w:rsidRDefault="00727877" w:rsidP="00897C9B">
      <w:pPr>
        <w:jc w:val="both"/>
        <w:rPr>
          <w:rFonts w:ascii="Arial" w:hAnsi="Arial" w:cs="Arial"/>
          <w:sz w:val="24"/>
          <w:szCs w:val="24"/>
        </w:rPr>
      </w:pPr>
    </w:p>
    <w:p w14:paraId="4DE448CB" w14:textId="77777777" w:rsidR="0054247F" w:rsidRPr="00897C9B" w:rsidRDefault="0054247F" w:rsidP="00897C9B">
      <w:pPr>
        <w:jc w:val="both"/>
        <w:rPr>
          <w:rFonts w:ascii="Arial" w:hAnsi="Arial" w:cs="Arial"/>
          <w:sz w:val="24"/>
          <w:szCs w:val="24"/>
        </w:rPr>
      </w:pPr>
    </w:p>
    <w:sectPr w:rsidR="0054247F" w:rsidRPr="00897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DE"/>
    <w:rsid w:val="000831FD"/>
    <w:rsid w:val="0009307D"/>
    <w:rsid w:val="000C403F"/>
    <w:rsid w:val="0013005D"/>
    <w:rsid w:val="00130605"/>
    <w:rsid w:val="00196DA9"/>
    <w:rsid w:val="00263368"/>
    <w:rsid w:val="002E096A"/>
    <w:rsid w:val="002E59F2"/>
    <w:rsid w:val="003A74F0"/>
    <w:rsid w:val="0040182F"/>
    <w:rsid w:val="0054247F"/>
    <w:rsid w:val="00543BC8"/>
    <w:rsid w:val="0055201F"/>
    <w:rsid w:val="005A47CC"/>
    <w:rsid w:val="005D2EE2"/>
    <w:rsid w:val="00667D2D"/>
    <w:rsid w:val="006B59DE"/>
    <w:rsid w:val="006C7172"/>
    <w:rsid w:val="006D469B"/>
    <w:rsid w:val="00727877"/>
    <w:rsid w:val="007411AD"/>
    <w:rsid w:val="00797551"/>
    <w:rsid w:val="007B63CC"/>
    <w:rsid w:val="00897C9B"/>
    <w:rsid w:val="008D1AD4"/>
    <w:rsid w:val="0092208F"/>
    <w:rsid w:val="00A72810"/>
    <w:rsid w:val="00AF5056"/>
    <w:rsid w:val="00CB4C16"/>
    <w:rsid w:val="00D03CF2"/>
    <w:rsid w:val="00D44590"/>
    <w:rsid w:val="00D74DEC"/>
    <w:rsid w:val="00E54249"/>
    <w:rsid w:val="00EE2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D6AE"/>
  <w15:chartTrackingRefBased/>
  <w15:docId w15:val="{7E33DC82-E7BD-416C-B859-446C0AC4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26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75501">
      <w:bodyDiv w:val="1"/>
      <w:marLeft w:val="0"/>
      <w:marRight w:val="0"/>
      <w:marTop w:val="0"/>
      <w:marBottom w:val="0"/>
      <w:divBdr>
        <w:top w:val="none" w:sz="0" w:space="0" w:color="auto"/>
        <w:left w:val="none" w:sz="0" w:space="0" w:color="auto"/>
        <w:bottom w:val="none" w:sz="0" w:space="0" w:color="auto"/>
        <w:right w:val="none" w:sz="0" w:space="0" w:color="auto"/>
      </w:divBdr>
      <w:divsChild>
        <w:div w:id="1592884756">
          <w:marLeft w:val="0"/>
          <w:marRight w:val="0"/>
          <w:marTop w:val="0"/>
          <w:marBottom w:val="300"/>
          <w:divBdr>
            <w:top w:val="none" w:sz="0" w:space="0" w:color="auto"/>
            <w:left w:val="none" w:sz="0" w:space="0" w:color="auto"/>
            <w:bottom w:val="none" w:sz="0" w:space="0" w:color="auto"/>
            <w:right w:val="none" w:sz="0" w:space="0" w:color="auto"/>
          </w:divBdr>
          <w:divsChild>
            <w:div w:id="162165877">
              <w:marLeft w:val="0"/>
              <w:marRight w:val="0"/>
              <w:marTop w:val="0"/>
              <w:marBottom w:val="0"/>
              <w:divBdr>
                <w:top w:val="none" w:sz="0" w:space="0" w:color="auto"/>
                <w:left w:val="none" w:sz="0" w:space="0" w:color="auto"/>
                <w:bottom w:val="none" w:sz="0" w:space="0" w:color="auto"/>
                <w:right w:val="none" w:sz="0" w:space="0" w:color="auto"/>
              </w:divBdr>
              <w:divsChild>
                <w:div w:id="771360532">
                  <w:marLeft w:val="0"/>
                  <w:marRight w:val="0"/>
                  <w:marTop w:val="0"/>
                  <w:marBottom w:val="315"/>
                  <w:divBdr>
                    <w:top w:val="single" w:sz="6" w:space="15" w:color="EAEAEA"/>
                    <w:left w:val="single" w:sz="6" w:space="15" w:color="EAEAEA"/>
                    <w:bottom w:val="single" w:sz="6" w:space="15" w:color="EAEAEA"/>
                    <w:right w:val="single" w:sz="6" w:space="15" w:color="EAEAEA"/>
                  </w:divBdr>
                  <w:divsChild>
                    <w:div w:id="248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060">
          <w:marLeft w:val="0"/>
          <w:marRight w:val="0"/>
          <w:marTop w:val="0"/>
          <w:marBottom w:val="300"/>
          <w:divBdr>
            <w:top w:val="none" w:sz="0" w:space="0" w:color="auto"/>
            <w:left w:val="none" w:sz="0" w:space="0" w:color="auto"/>
            <w:bottom w:val="none" w:sz="0" w:space="0" w:color="auto"/>
            <w:right w:val="none" w:sz="0" w:space="0" w:color="auto"/>
          </w:divBdr>
          <w:divsChild>
            <w:div w:id="650989598">
              <w:marLeft w:val="0"/>
              <w:marRight w:val="0"/>
              <w:marTop w:val="0"/>
              <w:marBottom w:val="0"/>
              <w:divBdr>
                <w:top w:val="none" w:sz="0" w:space="0" w:color="auto"/>
                <w:left w:val="none" w:sz="0" w:space="0" w:color="auto"/>
                <w:bottom w:val="none" w:sz="0" w:space="0" w:color="auto"/>
                <w:right w:val="none" w:sz="0" w:space="0" w:color="auto"/>
              </w:divBdr>
              <w:divsChild>
                <w:div w:id="180141717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YILDIRIM</dc:creator>
  <cp:keywords/>
  <dc:description/>
  <cp:lastModifiedBy>TULAY KILINC DENIZ</cp:lastModifiedBy>
  <cp:revision>3</cp:revision>
  <dcterms:created xsi:type="dcterms:W3CDTF">2022-09-29T11:23:00Z</dcterms:created>
  <dcterms:modified xsi:type="dcterms:W3CDTF">2022-10-04T09:22:00Z</dcterms:modified>
</cp:coreProperties>
</file>