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E85FB" w14:textId="5C29E580" w:rsidR="0023643F" w:rsidRDefault="0023643F" w:rsidP="00CC36B4">
      <w:pPr>
        <w:jc w:val="center"/>
        <w:rPr>
          <w:b/>
          <w:color w:val="FF0000"/>
        </w:rPr>
      </w:pPr>
      <w:bookmarkStart w:id="0" w:name="_GoBack"/>
      <w:bookmarkEnd w:id="0"/>
      <w:r>
        <w:rPr>
          <w:b/>
          <w:color w:val="FF0000"/>
        </w:rPr>
        <w:t xml:space="preserve"> KAMU EMEKÇİSİ</w:t>
      </w:r>
      <w:r w:rsidR="007F4A95">
        <w:rPr>
          <w:b/>
          <w:color w:val="FF0000"/>
        </w:rPr>
        <w:t xml:space="preserve"> VERİLEN %7,5’LİK ZAM İLE</w:t>
      </w:r>
      <w:r>
        <w:rPr>
          <w:b/>
          <w:color w:val="FF0000"/>
        </w:rPr>
        <w:t xml:space="preserve"> </w:t>
      </w:r>
      <w:r w:rsidR="007F4A95">
        <w:rPr>
          <w:b/>
          <w:color w:val="FF0000"/>
        </w:rPr>
        <w:t>ALTI</w:t>
      </w:r>
      <w:r>
        <w:rPr>
          <w:b/>
          <w:color w:val="FF0000"/>
        </w:rPr>
        <w:t xml:space="preserve"> AYLIĞINA UYUTULMAK İSTENMİŞTİR</w:t>
      </w:r>
    </w:p>
    <w:p w14:paraId="519423DB" w14:textId="5479615C" w:rsidR="00460E55" w:rsidRDefault="00460E55" w:rsidP="0023643F">
      <w:pPr>
        <w:rPr>
          <w:color w:val="000000" w:themeColor="text1"/>
        </w:rPr>
      </w:pPr>
      <w:r w:rsidRPr="00460E55">
        <w:rPr>
          <w:color w:val="000000" w:themeColor="text1"/>
        </w:rPr>
        <w:t>Kamu emekçisine verilen %7,5 zam daha ocak ayında gerçekleşen enflasyon ile erimiştir. Kamu emekçisi için; her geçen ay bir önceki ayı aratmış, geçim sıkıntısı artmıştır</w:t>
      </w:r>
      <w:r>
        <w:rPr>
          <w:color w:val="000000" w:themeColor="text1"/>
        </w:rPr>
        <w:t>.</w:t>
      </w:r>
    </w:p>
    <w:p w14:paraId="40DC21AA" w14:textId="1B21EA29" w:rsidR="002A04DD" w:rsidRDefault="0023643F" w:rsidP="0023643F">
      <w:pPr>
        <w:rPr>
          <w:color w:val="000000" w:themeColor="text1"/>
        </w:rPr>
      </w:pPr>
      <w:r w:rsidRPr="0023643F">
        <w:rPr>
          <w:color w:val="000000" w:themeColor="text1"/>
        </w:rPr>
        <w:t xml:space="preserve">Ülkemizde son </w:t>
      </w:r>
      <w:r w:rsidR="00172111">
        <w:rPr>
          <w:color w:val="000000" w:themeColor="text1"/>
        </w:rPr>
        <w:t>beş</w:t>
      </w:r>
      <w:r w:rsidRPr="0023643F">
        <w:rPr>
          <w:color w:val="000000" w:themeColor="text1"/>
        </w:rPr>
        <w:t xml:space="preserve"> ayda gerçekleşen yüksek enflasyon nedeniyle </w:t>
      </w:r>
      <w:r w:rsidR="004B5BB4">
        <w:rPr>
          <w:color w:val="000000" w:themeColor="text1"/>
        </w:rPr>
        <w:t>tüm sağlık ve sosyal hizmet emekçilerinin maaşı yoksulluk sınırının altında kalmış, 3000 ek gösterge dahil tüm emekli sağlık ve sosyal hizmet emekçilerinin emekli aylıkları açlık sınırının altında kalmıştır.</w:t>
      </w:r>
      <w:r w:rsidRPr="0023643F">
        <w:rPr>
          <w:color w:val="000000" w:themeColor="text1"/>
        </w:rPr>
        <w:t xml:space="preserve"> </w:t>
      </w:r>
    </w:p>
    <w:p w14:paraId="35A970E1" w14:textId="78F20FC1" w:rsidR="0023643F" w:rsidRDefault="0023643F" w:rsidP="0023643F">
      <w:r>
        <w:t xml:space="preserve">* </w:t>
      </w:r>
      <w:proofErr w:type="spellStart"/>
      <w:r>
        <w:t>ENAGrupa</w:t>
      </w:r>
      <w:proofErr w:type="spellEnd"/>
      <w:r>
        <w:t xml:space="preserve"> göre yıllık enflasyon </w:t>
      </w:r>
      <w:r w:rsidRPr="0023643F">
        <w:rPr>
          <w:b/>
          <w:color w:val="FF0000"/>
        </w:rPr>
        <w:t>%</w:t>
      </w:r>
      <w:r w:rsidR="00EC6060">
        <w:rPr>
          <w:b/>
          <w:color w:val="FF0000"/>
        </w:rPr>
        <w:t>1</w:t>
      </w:r>
      <w:r w:rsidR="00BA7E22">
        <w:rPr>
          <w:b/>
          <w:color w:val="FF0000"/>
        </w:rPr>
        <w:t>60,76</w:t>
      </w:r>
      <w:r>
        <w:t xml:space="preserve"> iken aylık enflasyon </w:t>
      </w:r>
      <w:r w:rsidRPr="0023643F">
        <w:rPr>
          <w:b/>
          <w:color w:val="FF0000"/>
        </w:rPr>
        <w:t xml:space="preserve">% </w:t>
      </w:r>
      <w:r w:rsidR="00BA7E22">
        <w:rPr>
          <w:b/>
          <w:color w:val="FF0000"/>
        </w:rPr>
        <w:t>5,46</w:t>
      </w:r>
      <w:r w:rsidR="00C57715">
        <w:rPr>
          <w:b/>
          <w:color w:val="FF0000"/>
        </w:rPr>
        <w:t>’dir</w:t>
      </w:r>
    </w:p>
    <w:p w14:paraId="405C3E6E" w14:textId="76E53831" w:rsidR="0023643F" w:rsidRDefault="0023643F" w:rsidP="0023643F">
      <w:r>
        <w:t xml:space="preserve">* </w:t>
      </w:r>
      <w:proofErr w:type="spellStart"/>
      <w:r>
        <w:t>TÜİK’e</w:t>
      </w:r>
      <w:proofErr w:type="spellEnd"/>
      <w:r>
        <w:t xml:space="preserve"> göre yıllık enflasyon </w:t>
      </w:r>
      <w:r w:rsidRPr="0023643F">
        <w:rPr>
          <w:b/>
          <w:color w:val="FF0000"/>
        </w:rPr>
        <w:t>%</w:t>
      </w:r>
      <w:r w:rsidR="00BA7E22">
        <w:rPr>
          <w:b/>
          <w:color w:val="FF0000"/>
        </w:rPr>
        <w:t>73,50</w:t>
      </w:r>
      <w:r w:rsidRPr="0023643F">
        <w:rPr>
          <w:b/>
          <w:color w:val="FF0000"/>
        </w:rPr>
        <w:t xml:space="preserve"> </w:t>
      </w:r>
      <w:r>
        <w:t xml:space="preserve">iken aylık enflasyon </w:t>
      </w:r>
      <w:r w:rsidRPr="0023643F">
        <w:rPr>
          <w:b/>
          <w:color w:val="FF0000"/>
        </w:rPr>
        <w:t xml:space="preserve">% </w:t>
      </w:r>
      <w:r w:rsidR="00BA7E22">
        <w:rPr>
          <w:b/>
          <w:color w:val="FF0000"/>
        </w:rPr>
        <w:t>2,98</w:t>
      </w:r>
      <w:r w:rsidR="00C57715">
        <w:rPr>
          <w:b/>
          <w:color w:val="FF0000"/>
        </w:rPr>
        <w:t>’dir</w:t>
      </w:r>
    </w:p>
    <w:p w14:paraId="2DD3E1DF" w14:textId="77777777" w:rsidR="00DD463D" w:rsidRDefault="00DD463D" w:rsidP="0023643F"/>
    <w:p w14:paraId="348CEEAC" w14:textId="57FEFB68" w:rsidR="0023643F" w:rsidRDefault="0023643F" w:rsidP="0023643F">
      <w:r>
        <w:t xml:space="preserve">* </w:t>
      </w:r>
      <w:proofErr w:type="spellStart"/>
      <w:r>
        <w:t>ENAGrup’a</w:t>
      </w:r>
      <w:proofErr w:type="spellEnd"/>
      <w:r>
        <w:t xml:space="preserve"> göre ilk 5 ay toplam enflasyon </w:t>
      </w:r>
      <w:r w:rsidRPr="0023643F">
        <w:rPr>
          <w:b/>
          <w:color w:val="FF0000"/>
        </w:rPr>
        <w:t xml:space="preserve">% </w:t>
      </w:r>
      <w:r w:rsidR="00BA7E22">
        <w:rPr>
          <w:b/>
          <w:color w:val="FF0000"/>
        </w:rPr>
        <w:t>56,3</w:t>
      </w:r>
      <w:r w:rsidR="00C57715">
        <w:rPr>
          <w:b/>
          <w:color w:val="FF0000"/>
        </w:rPr>
        <w:t>’dir</w:t>
      </w:r>
    </w:p>
    <w:p w14:paraId="1DACFAFA" w14:textId="777276B1" w:rsidR="0023643F" w:rsidRDefault="0023643F" w:rsidP="0023643F">
      <w:r>
        <w:t xml:space="preserve">* </w:t>
      </w:r>
      <w:proofErr w:type="spellStart"/>
      <w:r>
        <w:t>TÜİK’e</w:t>
      </w:r>
      <w:proofErr w:type="spellEnd"/>
      <w:r>
        <w:t xml:space="preserve"> göre ilk 5 ay toplam enflasyon </w:t>
      </w:r>
      <w:r w:rsidRPr="0023643F">
        <w:rPr>
          <w:b/>
          <w:color w:val="FF0000"/>
        </w:rPr>
        <w:t>% 3</w:t>
      </w:r>
      <w:r w:rsidR="00BA7E22">
        <w:rPr>
          <w:b/>
          <w:color w:val="FF0000"/>
        </w:rPr>
        <w:t>5,6</w:t>
      </w:r>
      <w:r w:rsidR="00C57715">
        <w:rPr>
          <w:b/>
          <w:color w:val="FF0000"/>
        </w:rPr>
        <w:t>’dir</w:t>
      </w:r>
    </w:p>
    <w:p w14:paraId="10250F08" w14:textId="77777777" w:rsidR="0023643F" w:rsidRDefault="0023643F" w:rsidP="0023643F"/>
    <w:p w14:paraId="78BE60F2" w14:textId="71B90794" w:rsidR="0023643F" w:rsidRDefault="0023643F" w:rsidP="0023643F">
      <w:r>
        <w:t xml:space="preserve">* </w:t>
      </w:r>
      <w:proofErr w:type="spellStart"/>
      <w:r>
        <w:t>ENAGrup’a</w:t>
      </w:r>
      <w:proofErr w:type="spellEnd"/>
      <w:r>
        <w:t xml:space="preserve"> göre ilk 5 ay sonunda maaşımıza yansıtılması gereken enflasyon farkı </w:t>
      </w:r>
      <w:r w:rsidRPr="0023643F">
        <w:rPr>
          <w:b/>
          <w:color w:val="FF0000"/>
        </w:rPr>
        <w:t>% 4</w:t>
      </w:r>
      <w:r w:rsidR="00BA7E22">
        <w:rPr>
          <w:b/>
          <w:color w:val="FF0000"/>
        </w:rPr>
        <w:t>8,8</w:t>
      </w:r>
      <w:r w:rsidR="00C57715">
        <w:rPr>
          <w:b/>
          <w:color w:val="FF0000"/>
        </w:rPr>
        <w:t>’dir</w:t>
      </w:r>
    </w:p>
    <w:p w14:paraId="3A9A2936" w14:textId="38AEB7CC" w:rsidR="0023643F" w:rsidRDefault="0023643F" w:rsidP="0023643F">
      <w:pPr>
        <w:rPr>
          <w:b/>
          <w:color w:val="FF0000"/>
        </w:rPr>
      </w:pPr>
      <w:r>
        <w:t xml:space="preserve">* </w:t>
      </w:r>
      <w:proofErr w:type="spellStart"/>
      <w:r>
        <w:t>TÜİK’e</w:t>
      </w:r>
      <w:proofErr w:type="spellEnd"/>
      <w:r>
        <w:t xml:space="preserve"> göre ilk 5 ay sonunda maaşımıza yansıtılması gereken enflasyon farkı </w:t>
      </w:r>
      <w:r w:rsidRPr="0023643F">
        <w:rPr>
          <w:b/>
          <w:color w:val="FF0000"/>
        </w:rPr>
        <w:t>% 2</w:t>
      </w:r>
      <w:r w:rsidR="00BA7E22">
        <w:rPr>
          <w:b/>
          <w:color w:val="FF0000"/>
        </w:rPr>
        <w:t>8,1</w:t>
      </w:r>
      <w:r w:rsidR="00C57715">
        <w:rPr>
          <w:b/>
          <w:color w:val="FF0000"/>
        </w:rPr>
        <w:t>’dir</w:t>
      </w:r>
    </w:p>
    <w:p w14:paraId="21CDE899" w14:textId="77777777" w:rsidR="00E24DCB" w:rsidRDefault="00E24DCB" w:rsidP="0023643F"/>
    <w:p w14:paraId="789E0EDC" w14:textId="10693609" w:rsidR="0023643F" w:rsidRDefault="0023643F" w:rsidP="0023643F">
      <w:proofErr w:type="spellStart"/>
      <w:r>
        <w:t>ENAGrup</w:t>
      </w:r>
      <w:proofErr w:type="spellEnd"/>
      <w:r>
        <w:t xml:space="preserve"> ile TÜİK enflasyonu arasındaki </w:t>
      </w:r>
      <w:r w:rsidRPr="00DD463D">
        <w:rPr>
          <w:b/>
          <w:color w:val="FF0000"/>
        </w:rPr>
        <w:t>%</w:t>
      </w:r>
      <w:r w:rsidR="00BA7E22">
        <w:rPr>
          <w:b/>
          <w:color w:val="FF0000"/>
        </w:rPr>
        <w:t>20,6</w:t>
      </w:r>
      <w:r>
        <w:t>’lik fark ise hiçbir şekilde</w:t>
      </w:r>
      <w:r w:rsidR="00CD52E0">
        <w:t xml:space="preserve"> kamu emekçilerinin</w:t>
      </w:r>
      <w:r>
        <w:t xml:space="preserve"> 2022 yılının ikinci altı ayında maaşlarına yans</w:t>
      </w:r>
      <w:r w:rsidR="00C57715">
        <w:t xml:space="preserve">ıtılmayacaktır. Çarşı pazar enflasyonu ile </w:t>
      </w:r>
      <w:r>
        <w:t xml:space="preserve">TÜİK enflasyonu arasındaki fark kamu emekçisinin ikinci 6 aya daha da yoksullaşarak girmesine neden olacaktır. </w:t>
      </w:r>
    </w:p>
    <w:p w14:paraId="4BB74029" w14:textId="3729E738" w:rsidR="00BA7E22" w:rsidRDefault="00BA7E22" w:rsidP="0023643F">
      <w:r>
        <w:t>Enflasyon farklarınım maaşlarımıza yansıtılmaması nedeniyle sağlık ve sosyal hizmet emekçilerinin gelirleri reel olarak erimiştir.</w:t>
      </w:r>
    </w:p>
    <w:p w14:paraId="5D981CAB" w14:textId="32B99131" w:rsidR="00CD52E0" w:rsidRDefault="00CD52E0" w:rsidP="0023643F">
      <w:r>
        <w:t>Tablo: Sağlık</w:t>
      </w:r>
      <w:r w:rsidR="005655DF">
        <w:t xml:space="preserve"> ve Sosyal Hizmet</w:t>
      </w:r>
      <w:r>
        <w:t xml:space="preserve"> Emekçilerinin 2022 Yılı Maaş Değerlendirmesi</w:t>
      </w:r>
    </w:p>
    <w:tbl>
      <w:tblPr>
        <w:tblW w:w="8942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2"/>
        <w:gridCol w:w="1430"/>
        <w:gridCol w:w="1377"/>
        <w:gridCol w:w="1219"/>
        <w:gridCol w:w="1963"/>
        <w:gridCol w:w="146"/>
      </w:tblGrid>
      <w:tr w:rsidR="00CD52E0" w:rsidRPr="00CD52E0" w14:paraId="46875A35" w14:textId="77777777" w:rsidTr="00CD52E0">
        <w:trPr>
          <w:gridAfter w:val="1"/>
          <w:wAfter w:w="131" w:type="dxa"/>
          <w:trHeight w:val="1254"/>
        </w:trPr>
        <w:tc>
          <w:tcPr>
            <w:tcW w:w="282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534A357B" w14:textId="77777777" w:rsidR="00CD52E0" w:rsidRPr="00CD52E0" w:rsidRDefault="00CD52E0" w:rsidP="00CD5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tr-TR"/>
              </w:rPr>
            </w:pPr>
            <w:r w:rsidRPr="00CD52E0">
              <w:rPr>
                <w:rFonts w:ascii="Calibri" w:eastAsia="Times New Roman" w:hAnsi="Calibri" w:cs="Calibri"/>
                <w:color w:val="FFFFFF" w:themeColor="background1"/>
                <w:lang w:eastAsia="tr-TR"/>
              </w:rPr>
              <w:t> 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0F28374" w14:textId="77777777" w:rsidR="00CD52E0" w:rsidRPr="00CD52E0" w:rsidRDefault="00CD52E0" w:rsidP="00CD5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tr-TR"/>
              </w:rPr>
            </w:pPr>
            <w:r w:rsidRPr="00CD52E0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tr-TR"/>
              </w:rPr>
              <w:t xml:space="preserve"> %7,5 Zam Sonrası              Ocak Ayı Gelirimiz (</w:t>
            </w:r>
            <w:proofErr w:type="spellStart"/>
            <w:r w:rsidRPr="00CD52E0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tr-TR"/>
              </w:rPr>
              <w:t>tl</w:t>
            </w:r>
            <w:proofErr w:type="spellEnd"/>
            <w:r w:rsidRPr="00CD52E0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tr-TR"/>
              </w:rPr>
              <w:t>)</w:t>
            </w:r>
          </w:p>
        </w:tc>
        <w:tc>
          <w:tcPr>
            <w:tcW w:w="13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52A9D5D3" w14:textId="77777777" w:rsidR="00CD52E0" w:rsidRPr="00CD52E0" w:rsidRDefault="00CD52E0" w:rsidP="00CD5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tr-TR"/>
              </w:rPr>
            </w:pPr>
            <w:proofErr w:type="spellStart"/>
            <w:r w:rsidRPr="00CD52E0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tr-TR"/>
              </w:rPr>
              <w:t>TÜİK'e</w:t>
            </w:r>
            <w:proofErr w:type="spellEnd"/>
            <w:r w:rsidRPr="00CD52E0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tr-TR"/>
              </w:rPr>
              <w:t xml:space="preserve"> Göre Mayıs Ayında Olması Gereken Gelirimiz (</w:t>
            </w:r>
            <w:proofErr w:type="spellStart"/>
            <w:r w:rsidRPr="00CD52E0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tr-TR"/>
              </w:rPr>
              <w:t>tl</w:t>
            </w:r>
            <w:proofErr w:type="spellEnd"/>
            <w:r w:rsidRPr="00CD52E0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tr-TR"/>
              </w:rPr>
              <w:t>)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  <w:hideMark/>
          </w:tcPr>
          <w:p w14:paraId="587CF3F1" w14:textId="0EFE284B" w:rsidR="00CD52E0" w:rsidRPr="00CD52E0" w:rsidRDefault="00CD52E0" w:rsidP="00CD5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tr-TR"/>
              </w:rPr>
            </w:pPr>
            <w:proofErr w:type="spellStart"/>
            <w:r w:rsidRPr="00CD52E0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tr-TR"/>
              </w:rPr>
              <w:t>ENAGrup'a</w:t>
            </w:r>
            <w:proofErr w:type="spellEnd"/>
            <w:r w:rsidRPr="00CD52E0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tr-TR"/>
              </w:rPr>
              <w:t xml:space="preserve"> Göre Mayıs Ayında Olması Gereken Gelirimiz (</w:t>
            </w:r>
            <w:proofErr w:type="spellStart"/>
            <w:r w:rsidRPr="00CD52E0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tr-TR"/>
              </w:rPr>
              <w:t>tl</w:t>
            </w:r>
            <w:proofErr w:type="spellEnd"/>
            <w:r w:rsidRPr="00CD52E0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tr-TR"/>
              </w:rPr>
              <w:t>)</w:t>
            </w:r>
          </w:p>
        </w:tc>
        <w:tc>
          <w:tcPr>
            <w:tcW w:w="196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  <w:hideMark/>
          </w:tcPr>
          <w:p w14:paraId="4CA73ACB" w14:textId="77F7074C" w:rsidR="00CD52E0" w:rsidRPr="00CD52E0" w:rsidRDefault="00CD52E0" w:rsidP="00CD5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tr-TR"/>
              </w:rPr>
            </w:pPr>
            <w:r w:rsidRPr="00CD52E0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tr-TR"/>
              </w:rPr>
              <w:t>Ocak Ayı Yoksulluk Sınırına Göre Mayıs Ayında Olması Gereken Gelirimiz (</w:t>
            </w:r>
            <w:proofErr w:type="spellStart"/>
            <w:r w:rsidRPr="00CD52E0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tr-TR"/>
              </w:rPr>
              <w:t>tl</w:t>
            </w:r>
            <w:proofErr w:type="spellEnd"/>
            <w:r w:rsidRPr="00CD52E0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tr-TR"/>
              </w:rPr>
              <w:t xml:space="preserve">)                           </w:t>
            </w:r>
          </w:p>
        </w:tc>
      </w:tr>
      <w:tr w:rsidR="00CD52E0" w:rsidRPr="00CD52E0" w14:paraId="7E829B38" w14:textId="77777777" w:rsidTr="00CD52E0">
        <w:trPr>
          <w:trHeight w:val="250"/>
        </w:trPr>
        <w:tc>
          <w:tcPr>
            <w:tcW w:w="28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519C82A3" w14:textId="77777777" w:rsidR="00CD52E0" w:rsidRPr="00CD52E0" w:rsidRDefault="00CD52E0" w:rsidP="00CD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7C4C89D1" w14:textId="77777777" w:rsidR="00CD52E0" w:rsidRPr="00CD52E0" w:rsidRDefault="00CD52E0" w:rsidP="00CD52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3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F5018A1" w14:textId="77777777" w:rsidR="00CD52E0" w:rsidRPr="00CD52E0" w:rsidRDefault="00CD52E0" w:rsidP="00CD52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  <w:hideMark/>
          </w:tcPr>
          <w:p w14:paraId="5ECD9C26" w14:textId="77777777" w:rsidR="00CD52E0" w:rsidRPr="00CD52E0" w:rsidRDefault="00CD52E0" w:rsidP="00CD52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9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  <w:hideMark/>
          </w:tcPr>
          <w:p w14:paraId="10EC3879" w14:textId="77777777" w:rsidR="00CD52E0" w:rsidRPr="00CD52E0" w:rsidRDefault="00CD52E0" w:rsidP="00CD52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2531" w14:textId="77777777" w:rsidR="00CD52E0" w:rsidRPr="00CD52E0" w:rsidRDefault="00CD52E0" w:rsidP="00CD5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CD52E0" w:rsidRPr="00CD52E0" w14:paraId="68CF5BBF" w14:textId="77777777" w:rsidTr="00CD52E0">
        <w:trPr>
          <w:trHeight w:val="740"/>
        </w:trPr>
        <w:tc>
          <w:tcPr>
            <w:tcW w:w="28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7389AC0D" w14:textId="77777777" w:rsidR="00CD52E0" w:rsidRPr="00CD52E0" w:rsidRDefault="00CD52E0" w:rsidP="00CD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039A608B" w14:textId="77777777" w:rsidR="00CD52E0" w:rsidRPr="00CD52E0" w:rsidRDefault="00CD52E0" w:rsidP="00CD52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3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547664AD" w14:textId="77777777" w:rsidR="00CD52E0" w:rsidRPr="00CD52E0" w:rsidRDefault="00CD52E0" w:rsidP="00CD52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  <w:hideMark/>
          </w:tcPr>
          <w:p w14:paraId="5D0112D1" w14:textId="77777777" w:rsidR="00CD52E0" w:rsidRPr="00CD52E0" w:rsidRDefault="00CD52E0" w:rsidP="00CD52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9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  <w:hideMark/>
          </w:tcPr>
          <w:p w14:paraId="0D3BD131" w14:textId="77777777" w:rsidR="00CD52E0" w:rsidRPr="00CD52E0" w:rsidRDefault="00CD52E0" w:rsidP="00CD52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028B" w14:textId="77777777" w:rsidR="00CD52E0" w:rsidRPr="00CD52E0" w:rsidRDefault="00CD52E0" w:rsidP="00CD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D52E0" w:rsidRPr="00CD52E0" w14:paraId="297DA2C0" w14:textId="77777777" w:rsidTr="00CD52E0">
        <w:trPr>
          <w:trHeight w:val="250"/>
        </w:trPr>
        <w:tc>
          <w:tcPr>
            <w:tcW w:w="2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92A3" w14:textId="77777777" w:rsidR="00CD52E0" w:rsidRPr="00CD52E0" w:rsidRDefault="00CD52E0" w:rsidP="00CD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52E0">
              <w:rPr>
                <w:rFonts w:ascii="Calibri" w:eastAsia="Times New Roman" w:hAnsi="Calibri" w:cs="Calibri"/>
                <w:color w:val="000000"/>
                <w:lang w:eastAsia="tr-TR"/>
              </w:rPr>
              <w:t>Pratisyen Tabip (1/4)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78C4" w14:textId="77777777" w:rsidR="00CD52E0" w:rsidRPr="00CD52E0" w:rsidRDefault="00CD52E0" w:rsidP="00CD5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52E0">
              <w:rPr>
                <w:rFonts w:ascii="Calibri" w:eastAsia="Times New Roman" w:hAnsi="Calibri" w:cs="Calibri"/>
                <w:color w:val="000000"/>
                <w:lang w:eastAsia="tr-TR"/>
              </w:rPr>
              <w:t>11.510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D34A" w14:textId="77777777" w:rsidR="00CD52E0" w:rsidRPr="00CD52E0" w:rsidRDefault="00CD52E0" w:rsidP="00CD5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52E0">
              <w:rPr>
                <w:rFonts w:ascii="Calibri" w:eastAsia="Times New Roman" w:hAnsi="Calibri" w:cs="Calibri"/>
                <w:color w:val="000000"/>
                <w:lang w:eastAsia="tr-TR"/>
              </w:rPr>
              <w:t>14.522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8A0CB" w14:textId="77777777" w:rsidR="00CD52E0" w:rsidRPr="00CD52E0" w:rsidRDefault="00CD52E0" w:rsidP="00CD5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52E0">
              <w:rPr>
                <w:rFonts w:ascii="Calibri" w:eastAsia="Times New Roman" w:hAnsi="Calibri" w:cs="Calibri"/>
                <w:color w:val="000000"/>
                <w:lang w:eastAsia="tr-TR"/>
              </w:rPr>
              <w:t>16.731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D363B" w14:textId="77777777" w:rsidR="00CD52E0" w:rsidRPr="00CD52E0" w:rsidRDefault="00CD52E0" w:rsidP="00CD5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52E0">
              <w:rPr>
                <w:rFonts w:ascii="Calibri" w:eastAsia="Times New Roman" w:hAnsi="Calibri" w:cs="Calibri"/>
                <w:color w:val="000000"/>
                <w:lang w:eastAsia="tr-TR"/>
              </w:rPr>
              <w:t>16.298</w:t>
            </w:r>
          </w:p>
        </w:tc>
        <w:tc>
          <w:tcPr>
            <w:tcW w:w="131" w:type="dxa"/>
            <w:vAlign w:val="center"/>
            <w:hideMark/>
          </w:tcPr>
          <w:p w14:paraId="67364EE5" w14:textId="77777777" w:rsidR="00CD52E0" w:rsidRPr="00CD52E0" w:rsidRDefault="00CD52E0" w:rsidP="00CD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D52E0" w:rsidRPr="00CD52E0" w14:paraId="399B3289" w14:textId="77777777" w:rsidTr="00CD52E0">
        <w:trPr>
          <w:trHeight w:val="263"/>
        </w:trPr>
        <w:tc>
          <w:tcPr>
            <w:tcW w:w="28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53D96761" w14:textId="77777777" w:rsidR="00CD52E0" w:rsidRPr="00CD52E0" w:rsidRDefault="00CD52E0" w:rsidP="00CD5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52E0">
              <w:rPr>
                <w:rFonts w:ascii="Calibri" w:eastAsia="Times New Roman" w:hAnsi="Calibri" w:cs="Calibri"/>
                <w:color w:val="000000"/>
                <w:lang w:eastAsia="tr-TR"/>
              </w:rPr>
              <w:t>Hemşire (1/4) Lisans Mezunu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565FE6F4" w14:textId="77777777" w:rsidR="00CD52E0" w:rsidRPr="00CD52E0" w:rsidRDefault="00CD52E0" w:rsidP="00CD5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52E0">
              <w:rPr>
                <w:rFonts w:ascii="Calibri" w:eastAsia="Times New Roman" w:hAnsi="Calibri" w:cs="Calibri"/>
                <w:color w:val="000000"/>
                <w:lang w:eastAsia="tr-TR"/>
              </w:rPr>
              <w:t>9.036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382BFC01" w14:textId="77777777" w:rsidR="00CD52E0" w:rsidRPr="00CD52E0" w:rsidRDefault="00CD52E0" w:rsidP="00CD5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52E0">
              <w:rPr>
                <w:rFonts w:ascii="Calibri" w:eastAsia="Times New Roman" w:hAnsi="Calibri" w:cs="Calibri"/>
                <w:color w:val="000000"/>
                <w:lang w:eastAsia="tr-TR"/>
              </w:rPr>
              <w:t>11.400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0A6F7248" w14:textId="77777777" w:rsidR="00CD52E0" w:rsidRPr="00CD52E0" w:rsidRDefault="00CD52E0" w:rsidP="00CD5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52E0">
              <w:rPr>
                <w:rFonts w:ascii="Calibri" w:eastAsia="Times New Roman" w:hAnsi="Calibri" w:cs="Calibri"/>
                <w:color w:val="000000"/>
                <w:lang w:eastAsia="tr-TR"/>
              </w:rPr>
              <w:t>13.135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707FE54E" w14:textId="77777777" w:rsidR="00CD52E0" w:rsidRPr="00CD52E0" w:rsidRDefault="00CD52E0" w:rsidP="00CD5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52E0">
              <w:rPr>
                <w:rFonts w:ascii="Calibri" w:eastAsia="Times New Roman" w:hAnsi="Calibri" w:cs="Calibri"/>
                <w:color w:val="000000"/>
                <w:lang w:eastAsia="tr-TR"/>
              </w:rPr>
              <w:t>12.795</w:t>
            </w:r>
          </w:p>
        </w:tc>
        <w:tc>
          <w:tcPr>
            <w:tcW w:w="131" w:type="dxa"/>
            <w:vAlign w:val="center"/>
            <w:hideMark/>
          </w:tcPr>
          <w:p w14:paraId="758CE788" w14:textId="77777777" w:rsidR="00CD52E0" w:rsidRPr="00CD52E0" w:rsidRDefault="00CD52E0" w:rsidP="00CD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3F80A6CA" w14:textId="5ADFDC87" w:rsidR="00CD52E0" w:rsidRDefault="00CD52E0" w:rsidP="0023643F"/>
    <w:p w14:paraId="591C12DD" w14:textId="250C90BD" w:rsidR="00CD52E0" w:rsidRDefault="00CD52E0" w:rsidP="0023643F"/>
    <w:p w14:paraId="6E195E13" w14:textId="77777777" w:rsidR="00CD52E0" w:rsidRPr="00CD52E0" w:rsidRDefault="00CD52E0" w:rsidP="0023643F"/>
    <w:p w14:paraId="761ED802" w14:textId="4B8CEFB1" w:rsidR="002A04DD" w:rsidRDefault="00306EEB" w:rsidP="00306EEB">
      <w:r>
        <w:lastRenderedPageBreak/>
        <w:t>¼ derecede görev yapan pratisyen hekimin;</w:t>
      </w:r>
    </w:p>
    <w:p w14:paraId="78D433F6" w14:textId="074F1360" w:rsidR="00306EEB" w:rsidRDefault="00306EEB" w:rsidP="00306EEB">
      <w:r>
        <w:t xml:space="preserve">* </w:t>
      </w:r>
      <w:proofErr w:type="spellStart"/>
      <w:r>
        <w:t>TÜİK’e</w:t>
      </w:r>
      <w:proofErr w:type="spellEnd"/>
      <w:r>
        <w:t xml:space="preserve"> göre kaybı 3.012 </w:t>
      </w:r>
      <w:proofErr w:type="spellStart"/>
      <w:r>
        <w:t>tl</w:t>
      </w:r>
      <w:proofErr w:type="spellEnd"/>
    </w:p>
    <w:p w14:paraId="0528BAB1" w14:textId="1448C1E2" w:rsidR="00306EEB" w:rsidRDefault="00306EEB" w:rsidP="00306EEB">
      <w:r>
        <w:t xml:space="preserve">* </w:t>
      </w:r>
      <w:proofErr w:type="spellStart"/>
      <w:r>
        <w:t>ENAGrup’a</w:t>
      </w:r>
      <w:proofErr w:type="spellEnd"/>
      <w:r>
        <w:t xml:space="preserve"> göre kaybı 5.221 </w:t>
      </w:r>
      <w:proofErr w:type="spellStart"/>
      <w:r>
        <w:t>tl</w:t>
      </w:r>
      <w:proofErr w:type="spellEnd"/>
    </w:p>
    <w:p w14:paraId="5BFBB732" w14:textId="6C4FA82F" w:rsidR="00306EEB" w:rsidRDefault="00306EEB" w:rsidP="00306EEB">
      <w:r>
        <w:t xml:space="preserve">* Yoksulluk sınırına göre kaybı 4.788 </w:t>
      </w:r>
      <w:proofErr w:type="spellStart"/>
      <w:r>
        <w:t>tl’dir</w:t>
      </w:r>
      <w:proofErr w:type="spellEnd"/>
      <w:r>
        <w:t>.</w:t>
      </w:r>
    </w:p>
    <w:p w14:paraId="46F3FF6C" w14:textId="5A505A31" w:rsidR="00306EEB" w:rsidRDefault="00306EEB" w:rsidP="00306EEB">
      <w:r>
        <w:t>¼ derecede lisans mezunu hemşirenin ise;</w:t>
      </w:r>
    </w:p>
    <w:p w14:paraId="56A52A12" w14:textId="010C7A94" w:rsidR="00306EEB" w:rsidRDefault="00306EEB" w:rsidP="00306EEB">
      <w:r>
        <w:t xml:space="preserve">* </w:t>
      </w:r>
      <w:proofErr w:type="spellStart"/>
      <w:r>
        <w:t>TÜİK’e</w:t>
      </w:r>
      <w:proofErr w:type="spellEnd"/>
      <w:r>
        <w:t xml:space="preserve"> göre kaybı 2.364 </w:t>
      </w:r>
      <w:proofErr w:type="spellStart"/>
      <w:r>
        <w:t>tl</w:t>
      </w:r>
      <w:proofErr w:type="spellEnd"/>
    </w:p>
    <w:p w14:paraId="194BDA38" w14:textId="28ED6CE0" w:rsidR="00306EEB" w:rsidRDefault="00306EEB" w:rsidP="00306EEB">
      <w:r>
        <w:t xml:space="preserve">* </w:t>
      </w:r>
      <w:proofErr w:type="spellStart"/>
      <w:r>
        <w:t>ENAGrup’a</w:t>
      </w:r>
      <w:proofErr w:type="spellEnd"/>
      <w:r>
        <w:t xml:space="preserve"> göre kaybı 4.099 </w:t>
      </w:r>
      <w:proofErr w:type="spellStart"/>
      <w:r>
        <w:t>tl</w:t>
      </w:r>
      <w:proofErr w:type="spellEnd"/>
    </w:p>
    <w:p w14:paraId="0DFF5C7B" w14:textId="0C329025" w:rsidR="00306EEB" w:rsidRDefault="00306EEB" w:rsidP="00306EEB">
      <w:r>
        <w:t xml:space="preserve">* Yoksulluk sınırına göre kaybı 3.759 </w:t>
      </w:r>
      <w:proofErr w:type="spellStart"/>
      <w:r>
        <w:t>tl’dir</w:t>
      </w:r>
      <w:proofErr w:type="spellEnd"/>
      <w:r>
        <w:t>.</w:t>
      </w:r>
    </w:p>
    <w:p w14:paraId="0AD09E81" w14:textId="78846FF5" w:rsidR="00306EEB" w:rsidRDefault="00524F54" w:rsidP="00306EEB">
      <w:r>
        <w:t xml:space="preserve">Sağlık emekçilerine aralık ayında, mart ayında ve mayıs ayında verilen iyileştirme sözlerinin tutulmaması nedeniyle 5 ay içinde gelirleri yoksulluk sınırının yarısına gerilemiştir. </w:t>
      </w:r>
    </w:p>
    <w:p w14:paraId="1EA34BA5" w14:textId="1A5136C4" w:rsidR="00306EEB" w:rsidRDefault="00306EEB" w:rsidP="00306EEB">
      <w:r>
        <w:t xml:space="preserve">Pratisyen hekimin geliri yoksulluk sınırı karşısında oranı ocaktan mayıs ayına </w:t>
      </w:r>
      <w:r w:rsidR="00703CF5">
        <w:t>%83’ten %59’a düşmüştür. Hemşirenin ise aynı dönemde geliri %65’ten %46’</w:t>
      </w:r>
      <w:r w:rsidR="00E24DCB">
        <w:t>y</w:t>
      </w:r>
      <w:r w:rsidR="00703CF5">
        <w:t>a gerilemiştir.</w:t>
      </w:r>
    </w:p>
    <w:p w14:paraId="53CF8707" w14:textId="77777777" w:rsidR="006172B2" w:rsidRDefault="006172B2" w:rsidP="00DD463D">
      <w:r>
        <w:t>Kamu emekçileri olarak, TÜİK’in şeffaflıktan uzak belirlediği enflasyon oranı ile maaşlarımızda tek taraflı belirleyici olmasını kabul etmiyoruz. Bu durum</w:t>
      </w:r>
      <w:r w:rsidR="00C57715">
        <w:t>,</w:t>
      </w:r>
      <w:r>
        <w:t xml:space="preserve"> kamu emekçisinin maaş zamlarının belirlendiği Toplu İş Sözleşmesini hükümsüz bırakmakta, Toplu İş Sözleşmesi hakkının gaspına neden olmaktadır.</w:t>
      </w:r>
    </w:p>
    <w:p w14:paraId="4C192439" w14:textId="72069715" w:rsidR="00193424" w:rsidRDefault="006172B2" w:rsidP="006172B2">
      <w:r>
        <w:t>Bir kez daha ifade ediyoruz;</w:t>
      </w:r>
    </w:p>
    <w:p w14:paraId="3EBF7910" w14:textId="77777777" w:rsidR="006172B2" w:rsidRDefault="006172B2" w:rsidP="00DD463D">
      <w:r>
        <w:t>* G</w:t>
      </w:r>
      <w:r w:rsidR="00DD463D">
        <w:t xml:space="preserve">eriye dönük kamu emekçilerinin kayıpları hesaplanarak ödenmelidir. </w:t>
      </w:r>
    </w:p>
    <w:p w14:paraId="529442E3" w14:textId="01DEEEA1" w:rsidR="00DD463D" w:rsidRDefault="006172B2" w:rsidP="00DD463D">
      <w:r>
        <w:t xml:space="preserve">* </w:t>
      </w:r>
      <w:r w:rsidR="00DD463D">
        <w:t xml:space="preserve">Tüm kamu emekçileri ve emeklilerine insanca yaşam </w:t>
      </w:r>
      <w:r>
        <w:t>standardı</w:t>
      </w:r>
      <w:r w:rsidR="00DD463D">
        <w:t xml:space="preserve"> için yoksulluk sınırı </w:t>
      </w:r>
      <w:r>
        <w:t>üstünde gelir sağlanmalıdır.</w:t>
      </w:r>
      <w:r w:rsidR="00DD463D">
        <w:t xml:space="preserve"> </w:t>
      </w:r>
    </w:p>
    <w:p w14:paraId="60753C7A" w14:textId="26FD7DED" w:rsidR="00193424" w:rsidRDefault="00D262A2" w:rsidP="00D262A2">
      <w:r>
        <w:t>Pandemide t</w:t>
      </w:r>
      <w:r w:rsidR="00193424">
        <w:t>oplumun tüm kesimlerine yönelik kısmi çalışma, uzaktan çalışma, dönüşümlü çalışma yapılırken sağlık ve sosyal hizmet emekçileri</w:t>
      </w:r>
      <w:r>
        <w:t xml:space="preserve">nin izin, emeklilik, istifa gibi haklarının gasp edildiği unutulmamalıdır. Pandemide </w:t>
      </w:r>
      <w:r w:rsidR="00193424">
        <w:t xml:space="preserve">yıllık 600 milyon üzerinde başvuruyu </w:t>
      </w:r>
      <w:r>
        <w:t xml:space="preserve">sağlık tesislerinde karşılayan biz sağlık ve sosyal hizmet emekçilerinin acil talepleri karşılanmalıdır. </w:t>
      </w:r>
    </w:p>
    <w:p w14:paraId="1CD6E3C5" w14:textId="77777777" w:rsidR="00C57715" w:rsidRPr="002A04DD" w:rsidRDefault="00C57715" w:rsidP="002A04DD">
      <w:r w:rsidRPr="002A04DD">
        <w:t>Kamuoyuna saygı ile paylaşıyoruz 03/06/2022</w:t>
      </w:r>
    </w:p>
    <w:p w14:paraId="7AECC638" w14:textId="77777777" w:rsidR="00C57715" w:rsidRDefault="00C57715" w:rsidP="00C57715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</w:p>
    <w:p w14:paraId="12F005C8" w14:textId="7D960A5B" w:rsidR="00DD463D" w:rsidRDefault="00C57715" w:rsidP="00DD463D">
      <w:r w:rsidRPr="002A04DD">
        <w:rPr>
          <w:b/>
        </w:rPr>
        <w:t>Sağlık ve Sosyal Hizmet Emekçileri Sendikası Ankara Şubesi</w:t>
      </w:r>
    </w:p>
    <w:p w14:paraId="1D1A7A5D" w14:textId="77777777" w:rsidR="00DD463D" w:rsidRDefault="00DD463D" w:rsidP="00DD463D"/>
    <w:sectPr w:rsidR="00DD463D" w:rsidSect="00AD1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A36F6"/>
    <w:multiLevelType w:val="hybridMultilevel"/>
    <w:tmpl w:val="E356DE18"/>
    <w:lvl w:ilvl="0" w:tplc="4F8060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466DE"/>
    <w:multiLevelType w:val="hybridMultilevel"/>
    <w:tmpl w:val="709EF678"/>
    <w:lvl w:ilvl="0" w:tplc="737A6A3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F0390"/>
    <w:multiLevelType w:val="hybridMultilevel"/>
    <w:tmpl w:val="6A1C36DE"/>
    <w:lvl w:ilvl="0" w:tplc="040EFA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775AB"/>
    <w:multiLevelType w:val="hybridMultilevel"/>
    <w:tmpl w:val="62A603A4"/>
    <w:lvl w:ilvl="0" w:tplc="999444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A473F"/>
    <w:multiLevelType w:val="hybridMultilevel"/>
    <w:tmpl w:val="9DC62D5E"/>
    <w:lvl w:ilvl="0" w:tplc="F880E9E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B4"/>
    <w:rsid w:val="00097A8E"/>
    <w:rsid w:val="00172111"/>
    <w:rsid w:val="00193424"/>
    <w:rsid w:val="0023643F"/>
    <w:rsid w:val="002A04DD"/>
    <w:rsid w:val="00306EEB"/>
    <w:rsid w:val="003531F9"/>
    <w:rsid w:val="003F289B"/>
    <w:rsid w:val="00460E55"/>
    <w:rsid w:val="0046600C"/>
    <w:rsid w:val="00485904"/>
    <w:rsid w:val="004B5BB4"/>
    <w:rsid w:val="00524F54"/>
    <w:rsid w:val="005655DF"/>
    <w:rsid w:val="006172B2"/>
    <w:rsid w:val="006676A5"/>
    <w:rsid w:val="00671091"/>
    <w:rsid w:val="00697AD2"/>
    <w:rsid w:val="00703CF5"/>
    <w:rsid w:val="00765660"/>
    <w:rsid w:val="00783E28"/>
    <w:rsid w:val="007D5983"/>
    <w:rsid w:val="007F4A95"/>
    <w:rsid w:val="007F718F"/>
    <w:rsid w:val="00894C5A"/>
    <w:rsid w:val="00AD1569"/>
    <w:rsid w:val="00B711FB"/>
    <w:rsid w:val="00BA7E22"/>
    <w:rsid w:val="00C240E0"/>
    <w:rsid w:val="00C57715"/>
    <w:rsid w:val="00CC36B4"/>
    <w:rsid w:val="00CD52E0"/>
    <w:rsid w:val="00D262A2"/>
    <w:rsid w:val="00DD463D"/>
    <w:rsid w:val="00E13A3F"/>
    <w:rsid w:val="00E24DCB"/>
    <w:rsid w:val="00E53C0B"/>
    <w:rsid w:val="00EC1519"/>
    <w:rsid w:val="00EC6060"/>
    <w:rsid w:val="00F04721"/>
    <w:rsid w:val="00F9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3989D"/>
  <w15:docId w15:val="{279CE87A-3E93-4BF2-AC1D-BC81B301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5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3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3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kubilay.yalcinkaya</dc:creator>
  <cp:lastModifiedBy>TULAY KILINC DENIZ</cp:lastModifiedBy>
  <cp:revision>2</cp:revision>
  <cp:lastPrinted>2022-06-03T07:28:00Z</cp:lastPrinted>
  <dcterms:created xsi:type="dcterms:W3CDTF">2022-06-03T08:30:00Z</dcterms:created>
  <dcterms:modified xsi:type="dcterms:W3CDTF">2022-06-03T08:30:00Z</dcterms:modified>
</cp:coreProperties>
</file>