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28" w:rsidRPr="00201D1B" w:rsidRDefault="00BC0F8A" w:rsidP="0028147B">
      <w:pPr>
        <w:jc w:val="both"/>
        <w:rPr>
          <w:rFonts w:ascii="Arial" w:hAnsi="Arial" w:cs="Arial"/>
        </w:rPr>
      </w:pPr>
      <w:r w:rsidRPr="00201D1B">
        <w:rPr>
          <w:rFonts w:ascii="Arial" w:hAnsi="Arial" w:cs="Arial"/>
          <w:noProof/>
        </w:rPr>
        <w:drawing>
          <wp:inline distT="0" distB="0" distL="0" distR="0">
            <wp:extent cx="6428740" cy="177927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8740" cy="1779270"/>
                    </a:xfrm>
                    <a:prstGeom prst="rect">
                      <a:avLst/>
                    </a:prstGeom>
                    <a:noFill/>
                    <a:ln>
                      <a:noFill/>
                    </a:ln>
                  </pic:spPr>
                </pic:pic>
              </a:graphicData>
            </a:graphic>
          </wp:inline>
        </w:drawing>
      </w:r>
    </w:p>
    <w:p w:rsidR="00B02C28" w:rsidRPr="00201D1B" w:rsidRDefault="00B02C28" w:rsidP="0028147B">
      <w:pPr>
        <w:jc w:val="both"/>
        <w:rPr>
          <w:rFonts w:ascii="Arial" w:hAnsi="Arial" w:cs="Arial"/>
        </w:rPr>
      </w:pPr>
    </w:p>
    <w:p w:rsidR="00E44793" w:rsidRPr="00201D1B" w:rsidRDefault="00201D1B" w:rsidP="0028147B">
      <w:pPr>
        <w:jc w:val="both"/>
        <w:rPr>
          <w:rFonts w:ascii="Arial" w:hAnsi="Arial" w:cs="Arial"/>
        </w:rPr>
      </w:pPr>
      <w:r w:rsidRPr="00201D1B">
        <w:rPr>
          <w:rFonts w:ascii="Arial" w:hAnsi="Arial" w:cs="Arial"/>
        </w:rPr>
        <w:t>SAYI: 701-2021/254</w:t>
      </w:r>
      <w:r w:rsidRPr="00201D1B">
        <w:rPr>
          <w:rFonts w:ascii="Arial" w:hAnsi="Arial" w:cs="Arial"/>
        </w:rPr>
        <w:tab/>
      </w:r>
      <w:r w:rsidRPr="00201D1B">
        <w:rPr>
          <w:rFonts w:ascii="Arial" w:hAnsi="Arial" w:cs="Arial"/>
        </w:rPr>
        <w:tab/>
      </w:r>
      <w:r w:rsidRPr="00201D1B">
        <w:rPr>
          <w:rFonts w:ascii="Arial" w:hAnsi="Arial" w:cs="Arial"/>
        </w:rPr>
        <w:tab/>
      </w:r>
      <w:r w:rsidRPr="00201D1B">
        <w:rPr>
          <w:rFonts w:ascii="Arial" w:hAnsi="Arial" w:cs="Arial"/>
        </w:rPr>
        <w:tab/>
      </w:r>
      <w:r w:rsidRPr="00201D1B">
        <w:rPr>
          <w:rFonts w:ascii="Arial" w:hAnsi="Arial" w:cs="Arial"/>
        </w:rPr>
        <w:tab/>
      </w:r>
      <w:r w:rsidRPr="00201D1B">
        <w:rPr>
          <w:rFonts w:ascii="Arial" w:hAnsi="Arial" w:cs="Arial"/>
        </w:rPr>
        <w:tab/>
      </w:r>
      <w:r w:rsidRPr="00201D1B">
        <w:rPr>
          <w:rFonts w:ascii="Arial" w:hAnsi="Arial" w:cs="Arial"/>
        </w:rPr>
        <w:tab/>
      </w:r>
      <w:r w:rsidRPr="00201D1B">
        <w:rPr>
          <w:rFonts w:ascii="Arial" w:hAnsi="Arial" w:cs="Arial"/>
        </w:rPr>
        <w:tab/>
        <w:t>03.05.2021</w:t>
      </w:r>
    </w:p>
    <w:p w:rsidR="00201D1B" w:rsidRDefault="00201D1B" w:rsidP="0028147B">
      <w:pPr>
        <w:jc w:val="both"/>
        <w:rPr>
          <w:rFonts w:ascii="Arial" w:hAnsi="Arial" w:cs="Arial"/>
        </w:rPr>
      </w:pPr>
      <w:r w:rsidRPr="00201D1B">
        <w:rPr>
          <w:rFonts w:ascii="Arial" w:hAnsi="Arial" w:cs="Arial"/>
        </w:rPr>
        <w:t xml:space="preserve">KONU: </w:t>
      </w:r>
      <w:bookmarkStart w:id="0" w:name="_GoBack"/>
      <w:r w:rsidR="00E40ED0">
        <w:rPr>
          <w:rFonts w:ascii="Arial" w:hAnsi="Arial" w:cs="Arial"/>
        </w:rPr>
        <w:t>İdari İzin</w:t>
      </w:r>
      <w:r w:rsidR="00B8339C">
        <w:rPr>
          <w:rFonts w:ascii="Arial" w:hAnsi="Arial" w:cs="Arial"/>
        </w:rPr>
        <w:t>ler</w:t>
      </w:r>
      <w:r w:rsidR="00E40ED0">
        <w:rPr>
          <w:rFonts w:ascii="Arial" w:hAnsi="Arial" w:cs="Arial"/>
        </w:rPr>
        <w:t xml:space="preserve">de Nöbet Hesaplaması </w:t>
      </w:r>
      <w:bookmarkEnd w:id="0"/>
      <w:proofErr w:type="spellStart"/>
      <w:r w:rsidR="00E40ED0">
        <w:rPr>
          <w:rFonts w:ascii="Arial" w:hAnsi="Arial" w:cs="Arial"/>
        </w:rPr>
        <w:t>Hk</w:t>
      </w:r>
      <w:proofErr w:type="spellEnd"/>
      <w:r w:rsidR="00E40ED0">
        <w:rPr>
          <w:rFonts w:ascii="Arial" w:hAnsi="Arial" w:cs="Arial"/>
        </w:rPr>
        <w:t xml:space="preserve">. </w:t>
      </w:r>
    </w:p>
    <w:p w:rsidR="00C907B0" w:rsidRPr="00201D1B" w:rsidRDefault="00C907B0" w:rsidP="0028147B">
      <w:pPr>
        <w:jc w:val="both"/>
        <w:rPr>
          <w:rFonts w:ascii="Arial" w:hAnsi="Arial" w:cs="Arial"/>
        </w:rPr>
      </w:pPr>
    </w:p>
    <w:p w:rsidR="00201D1B" w:rsidRDefault="00201D1B" w:rsidP="00201D1B">
      <w:pPr>
        <w:jc w:val="center"/>
        <w:rPr>
          <w:rFonts w:ascii="Arial" w:hAnsi="Arial" w:cs="Arial"/>
          <w:b/>
        </w:rPr>
      </w:pPr>
    </w:p>
    <w:p w:rsidR="004B5B8B" w:rsidRPr="00201D1B" w:rsidRDefault="000569AD" w:rsidP="00201D1B">
      <w:pPr>
        <w:jc w:val="center"/>
        <w:rPr>
          <w:rFonts w:ascii="Arial" w:hAnsi="Arial" w:cs="Arial"/>
          <w:b/>
        </w:rPr>
      </w:pPr>
      <w:r w:rsidRPr="00201D1B">
        <w:rPr>
          <w:rFonts w:ascii="Arial" w:hAnsi="Arial" w:cs="Arial"/>
          <w:b/>
        </w:rPr>
        <w:t>SAĞLIK BAKANLIĞI’NA</w:t>
      </w:r>
    </w:p>
    <w:p w:rsidR="000569AD" w:rsidRDefault="000569AD" w:rsidP="0028147B">
      <w:pPr>
        <w:jc w:val="both"/>
        <w:rPr>
          <w:rFonts w:ascii="Arial" w:hAnsi="Arial" w:cs="Arial"/>
        </w:rPr>
      </w:pPr>
    </w:p>
    <w:p w:rsidR="00201D1B" w:rsidRPr="00201D1B" w:rsidRDefault="00201D1B" w:rsidP="0028147B">
      <w:pPr>
        <w:jc w:val="both"/>
        <w:rPr>
          <w:rFonts w:ascii="Arial" w:hAnsi="Arial" w:cs="Arial"/>
        </w:rPr>
      </w:pPr>
    </w:p>
    <w:p w:rsidR="00910E38" w:rsidRPr="00201D1B" w:rsidRDefault="002E0D05" w:rsidP="006D7F8D">
      <w:pPr>
        <w:jc w:val="both"/>
        <w:rPr>
          <w:rFonts w:ascii="Arial" w:hAnsi="Arial" w:cs="Arial"/>
        </w:rPr>
      </w:pPr>
      <w:r w:rsidRPr="00201D1B">
        <w:rPr>
          <w:rFonts w:ascii="Arial" w:hAnsi="Arial" w:cs="Arial"/>
        </w:rPr>
        <w:t xml:space="preserve">Dini bayramların çeşitli gerekçelerle uzatılması sırasında verilen idari izinler </w:t>
      </w:r>
      <w:r w:rsidR="00910E38" w:rsidRPr="00201D1B">
        <w:rPr>
          <w:rFonts w:ascii="Arial" w:hAnsi="Arial" w:cs="Arial"/>
        </w:rPr>
        <w:t>yıllardır sağlık</w:t>
      </w:r>
      <w:r w:rsidRPr="00201D1B">
        <w:rPr>
          <w:rFonts w:ascii="Arial" w:hAnsi="Arial" w:cs="Arial"/>
        </w:rPr>
        <w:t xml:space="preserve"> çalışanlarının mağduriyet yaşamasına yol açmaktadır. </w:t>
      </w:r>
      <w:proofErr w:type="gramStart"/>
      <w:r w:rsidR="00910E38" w:rsidRPr="00201D1B">
        <w:rPr>
          <w:rFonts w:ascii="Arial" w:hAnsi="Arial" w:cs="Arial"/>
        </w:rPr>
        <w:t>Cumhurbaşkanlığı</w:t>
      </w:r>
      <w:r w:rsidR="00201D1B">
        <w:rPr>
          <w:rFonts w:ascii="Arial" w:hAnsi="Arial" w:cs="Arial"/>
        </w:rPr>
        <w:t>’nın</w:t>
      </w:r>
      <w:r w:rsidR="00910E38" w:rsidRPr="00201D1B">
        <w:rPr>
          <w:rFonts w:ascii="Arial" w:hAnsi="Arial" w:cs="Arial"/>
        </w:rPr>
        <w:t xml:space="preserve"> 14</w:t>
      </w:r>
      <w:r w:rsidR="00201D1B">
        <w:rPr>
          <w:rFonts w:ascii="Arial" w:hAnsi="Arial" w:cs="Arial"/>
        </w:rPr>
        <w:t>.</w:t>
      </w:r>
      <w:r w:rsidR="00910E38" w:rsidRPr="00201D1B">
        <w:rPr>
          <w:rFonts w:ascii="Arial" w:hAnsi="Arial" w:cs="Arial"/>
        </w:rPr>
        <w:t>04</w:t>
      </w:r>
      <w:r w:rsidR="00201D1B">
        <w:rPr>
          <w:rFonts w:ascii="Arial" w:hAnsi="Arial" w:cs="Arial"/>
        </w:rPr>
        <w:t>.</w:t>
      </w:r>
      <w:r w:rsidR="00910E38" w:rsidRPr="00201D1B">
        <w:rPr>
          <w:rFonts w:ascii="Arial" w:hAnsi="Arial" w:cs="Arial"/>
        </w:rPr>
        <w:t xml:space="preserve">2021 tarih ve 31454 sayılı Resmi </w:t>
      </w:r>
      <w:proofErr w:type="spellStart"/>
      <w:r w:rsidR="00910E38" w:rsidRPr="00201D1B">
        <w:rPr>
          <w:rFonts w:ascii="Arial" w:hAnsi="Arial" w:cs="Arial"/>
        </w:rPr>
        <w:t>Gazete’de</w:t>
      </w:r>
      <w:proofErr w:type="spellEnd"/>
      <w:r w:rsidR="00910E38" w:rsidRPr="00201D1B">
        <w:rPr>
          <w:rFonts w:ascii="Arial" w:hAnsi="Arial" w:cs="Arial"/>
        </w:rPr>
        <w:t xml:space="preserve"> yayımlanan 2021/8 sayılı genelge</w:t>
      </w:r>
      <w:r w:rsidR="00201D1B">
        <w:rPr>
          <w:rFonts w:ascii="Arial" w:hAnsi="Arial" w:cs="Arial"/>
        </w:rPr>
        <w:t>si</w:t>
      </w:r>
      <w:r w:rsidR="00910E38" w:rsidRPr="00201D1B">
        <w:rPr>
          <w:rFonts w:ascii="Arial" w:hAnsi="Arial" w:cs="Arial"/>
        </w:rPr>
        <w:t xml:space="preserve"> ile asgari personel bulundurulması kaydıyla; kamu kurum ve kuruluşlarındaki tüm çalışanların 10 M</w:t>
      </w:r>
      <w:r w:rsidR="000603D0" w:rsidRPr="00201D1B">
        <w:rPr>
          <w:rFonts w:ascii="Arial" w:hAnsi="Arial" w:cs="Arial"/>
        </w:rPr>
        <w:t>a</w:t>
      </w:r>
      <w:r w:rsidR="00910E38" w:rsidRPr="00201D1B">
        <w:rPr>
          <w:rFonts w:ascii="Arial" w:hAnsi="Arial" w:cs="Arial"/>
        </w:rPr>
        <w:t xml:space="preserve">yıs 2021 </w:t>
      </w:r>
      <w:r w:rsidR="00AA12B7" w:rsidRPr="00201D1B">
        <w:rPr>
          <w:rFonts w:ascii="Arial" w:hAnsi="Arial" w:cs="Arial"/>
        </w:rPr>
        <w:t>P</w:t>
      </w:r>
      <w:r w:rsidR="00910E38" w:rsidRPr="00201D1B">
        <w:rPr>
          <w:rFonts w:ascii="Arial" w:hAnsi="Arial" w:cs="Arial"/>
        </w:rPr>
        <w:t>azartesi ve 11 Mayıs 2021 Salı günleri tam ve</w:t>
      </w:r>
      <w:r w:rsidR="000603D0" w:rsidRPr="00201D1B">
        <w:rPr>
          <w:rFonts w:ascii="Arial" w:hAnsi="Arial" w:cs="Arial"/>
        </w:rPr>
        <w:t xml:space="preserve"> </w:t>
      </w:r>
      <w:r w:rsidR="00910E38" w:rsidRPr="00201D1B">
        <w:rPr>
          <w:rFonts w:ascii="Arial" w:hAnsi="Arial" w:cs="Arial"/>
        </w:rPr>
        <w:t xml:space="preserve">12 Mayıs 2021 Çarşamba </w:t>
      </w:r>
      <w:r w:rsidR="002B01BA" w:rsidRPr="00201D1B">
        <w:rPr>
          <w:rFonts w:ascii="Arial" w:hAnsi="Arial" w:cs="Arial"/>
        </w:rPr>
        <w:t>günü yarım gün idari izinli sayılmaları kararıyla nöbet usulü çalışan sağlık emekç</w:t>
      </w:r>
      <w:r w:rsidR="000603D0" w:rsidRPr="00201D1B">
        <w:rPr>
          <w:rFonts w:ascii="Arial" w:hAnsi="Arial" w:cs="Arial"/>
        </w:rPr>
        <w:t>ilerinin mağduriyetleri yeniden gündeme gelmiştir.</w:t>
      </w:r>
      <w:r w:rsidR="00D710EF">
        <w:rPr>
          <w:rFonts w:ascii="Arial" w:hAnsi="Arial" w:cs="Arial"/>
        </w:rPr>
        <w:t xml:space="preserve"> </w:t>
      </w:r>
      <w:proofErr w:type="gramEnd"/>
      <w:r w:rsidR="00AA12B7" w:rsidRPr="00201D1B">
        <w:rPr>
          <w:rFonts w:ascii="Arial" w:hAnsi="Arial" w:cs="Arial"/>
        </w:rPr>
        <w:t>Tüm kamu çalışanlarına 2,5 gün</w:t>
      </w:r>
      <w:r w:rsidR="00201D1B">
        <w:rPr>
          <w:rFonts w:ascii="Arial" w:hAnsi="Arial" w:cs="Arial"/>
        </w:rPr>
        <w:t xml:space="preserve"> </w:t>
      </w:r>
      <w:r w:rsidR="00201D1B" w:rsidRPr="00201D1B">
        <w:rPr>
          <w:rFonts w:ascii="Arial" w:hAnsi="Arial" w:cs="Arial"/>
        </w:rPr>
        <w:t>idari izin veril</w:t>
      </w:r>
      <w:r w:rsidR="00201D1B">
        <w:rPr>
          <w:rFonts w:ascii="Arial" w:hAnsi="Arial" w:cs="Arial"/>
        </w:rPr>
        <w:t xml:space="preserve">irken, </w:t>
      </w:r>
      <w:r w:rsidR="00AA12B7" w:rsidRPr="00201D1B">
        <w:rPr>
          <w:rFonts w:ascii="Arial" w:hAnsi="Arial" w:cs="Arial"/>
        </w:rPr>
        <w:t xml:space="preserve">sağlık emekçileri </w:t>
      </w:r>
      <w:r w:rsidR="00201D1B">
        <w:rPr>
          <w:rFonts w:ascii="Arial" w:hAnsi="Arial" w:cs="Arial"/>
        </w:rPr>
        <w:t xml:space="preserve">ise </w:t>
      </w:r>
      <w:r w:rsidR="00AA12B7" w:rsidRPr="00201D1B">
        <w:rPr>
          <w:rFonts w:ascii="Arial" w:hAnsi="Arial" w:cs="Arial"/>
        </w:rPr>
        <w:t xml:space="preserve">yıllardır olduğu gibi </w:t>
      </w:r>
      <w:r w:rsidR="000603D0" w:rsidRPr="00201D1B">
        <w:rPr>
          <w:rFonts w:ascii="Arial" w:hAnsi="Arial" w:cs="Arial"/>
        </w:rPr>
        <w:t xml:space="preserve">asgari personel </w:t>
      </w:r>
      <w:r w:rsidR="00AA12B7" w:rsidRPr="00201D1B">
        <w:rPr>
          <w:rFonts w:ascii="Arial" w:hAnsi="Arial" w:cs="Arial"/>
        </w:rPr>
        <w:t xml:space="preserve">sayısı ile pandeminin 3. pikinin yol </w:t>
      </w:r>
      <w:r w:rsidR="00201D1B">
        <w:rPr>
          <w:rFonts w:ascii="Arial" w:hAnsi="Arial" w:cs="Arial"/>
        </w:rPr>
        <w:t xml:space="preserve">açtığı </w:t>
      </w:r>
      <w:r w:rsidR="00AA12B7" w:rsidRPr="00201D1B">
        <w:rPr>
          <w:rFonts w:ascii="Arial" w:hAnsi="Arial" w:cs="Arial"/>
        </w:rPr>
        <w:t>hasta</w:t>
      </w:r>
      <w:r w:rsidR="000603D0" w:rsidRPr="00201D1B">
        <w:rPr>
          <w:rFonts w:ascii="Arial" w:hAnsi="Arial" w:cs="Arial"/>
        </w:rPr>
        <w:t xml:space="preserve"> yo</w:t>
      </w:r>
      <w:r w:rsidR="00AA12B7" w:rsidRPr="00201D1B">
        <w:rPr>
          <w:rFonts w:ascii="Arial" w:hAnsi="Arial" w:cs="Arial"/>
        </w:rPr>
        <w:t>ğunluğu, iş ve virüs</w:t>
      </w:r>
      <w:r w:rsidR="000603D0" w:rsidRPr="00201D1B">
        <w:rPr>
          <w:rFonts w:ascii="Arial" w:hAnsi="Arial" w:cs="Arial"/>
        </w:rPr>
        <w:t xml:space="preserve"> yük</w:t>
      </w:r>
      <w:r w:rsidR="00AA12B7" w:rsidRPr="00201D1B">
        <w:rPr>
          <w:rFonts w:ascii="Arial" w:hAnsi="Arial" w:cs="Arial"/>
        </w:rPr>
        <w:t xml:space="preserve">üyle </w:t>
      </w:r>
      <w:r w:rsidR="000603D0" w:rsidRPr="00201D1B">
        <w:rPr>
          <w:rFonts w:ascii="Arial" w:hAnsi="Arial" w:cs="Arial"/>
        </w:rPr>
        <w:t xml:space="preserve">24 saat süren nöbetlerle </w:t>
      </w:r>
      <w:r w:rsidR="00AA12B7" w:rsidRPr="00201D1B">
        <w:rPr>
          <w:rFonts w:ascii="Arial" w:hAnsi="Arial" w:cs="Arial"/>
        </w:rPr>
        <w:t xml:space="preserve">çalışmak zorundadır. </w:t>
      </w:r>
    </w:p>
    <w:p w:rsidR="00910E38" w:rsidRPr="00201D1B" w:rsidRDefault="00910E38" w:rsidP="006D7F8D">
      <w:pPr>
        <w:jc w:val="both"/>
        <w:rPr>
          <w:rFonts w:ascii="Arial" w:hAnsi="Arial" w:cs="Arial"/>
        </w:rPr>
      </w:pPr>
    </w:p>
    <w:p w:rsidR="00910E38" w:rsidRPr="00201D1B" w:rsidRDefault="00AA12B7" w:rsidP="0028147B">
      <w:pPr>
        <w:jc w:val="both"/>
        <w:rPr>
          <w:rFonts w:ascii="Arial" w:hAnsi="Arial" w:cs="Arial"/>
        </w:rPr>
      </w:pPr>
      <w:r w:rsidRPr="00201D1B">
        <w:rPr>
          <w:rFonts w:ascii="Arial" w:hAnsi="Arial" w:cs="Arial"/>
        </w:rPr>
        <w:t xml:space="preserve">İdari izin verilen durumlarda sağlık emekçileri nöbet usulüyle çalışmaktadır. </w:t>
      </w:r>
      <w:r w:rsidR="00A509F4" w:rsidRPr="00201D1B">
        <w:rPr>
          <w:rFonts w:ascii="Arial" w:hAnsi="Arial" w:cs="Arial"/>
        </w:rPr>
        <w:t>Sağlık emekçilerinin t</w:t>
      </w:r>
      <w:r w:rsidRPr="00201D1B">
        <w:rPr>
          <w:rFonts w:ascii="Arial" w:hAnsi="Arial" w:cs="Arial"/>
        </w:rPr>
        <w:t>u</w:t>
      </w:r>
      <w:r w:rsidR="00D710EF">
        <w:rPr>
          <w:rFonts w:ascii="Arial" w:hAnsi="Arial" w:cs="Arial"/>
        </w:rPr>
        <w:t>t</w:t>
      </w:r>
      <w:r w:rsidRPr="00201D1B">
        <w:rPr>
          <w:rFonts w:ascii="Arial" w:hAnsi="Arial" w:cs="Arial"/>
        </w:rPr>
        <w:t xml:space="preserve">tukları nöbetin biçimi ve koşulları; harcadıkları emeğin niteliği ve derecesi, </w:t>
      </w:r>
      <w:r w:rsidR="00A509F4" w:rsidRPr="00201D1B">
        <w:rPr>
          <w:rFonts w:ascii="Arial" w:hAnsi="Arial" w:cs="Arial"/>
        </w:rPr>
        <w:t xml:space="preserve">riske </w:t>
      </w:r>
      <w:proofErr w:type="spellStart"/>
      <w:r w:rsidR="00A509F4" w:rsidRPr="00201D1B">
        <w:rPr>
          <w:rFonts w:ascii="Arial" w:hAnsi="Arial" w:cs="Arial"/>
        </w:rPr>
        <w:t>maruziyet</w:t>
      </w:r>
      <w:proofErr w:type="spellEnd"/>
      <w:r w:rsidR="00A509F4" w:rsidRPr="00201D1B">
        <w:rPr>
          <w:rFonts w:ascii="Arial" w:hAnsi="Arial" w:cs="Arial"/>
        </w:rPr>
        <w:t xml:space="preserve"> süresi ve sıklığı, tedavi ve bakımlarının niteliği de değişmemesine rağmen, üstelik tüm ülkeye bayram yaptırılıp mutlu edilirken sağlık çalışan</w:t>
      </w:r>
      <w:r w:rsidR="00340285">
        <w:rPr>
          <w:rFonts w:ascii="Arial" w:hAnsi="Arial" w:cs="Arial"/>
        </w:rPr>
        <w:t>ları</w:t>
      </w:r>
      <w:r w:rsidR="00A509F4" w:rsidRPr="00201D1B">
        <w:rPr>
          <w:rFonts w:ascii="Arial" w:hAnsi="Arial" w:cs="Arial"/>
        </w:rPr>
        <w:t xml:space="preserve"> bu durumun dışında tutularak emeğinin karşılığı</w:t>
      </w:r>
      <w:r w:rsidR="005105F8" w:rsidRPr="00201D1B">
        <w:rPr>
          <w:rFonts w:ascii="Arial" w:hAnsi="Arial" w:cs="Arial"/>
        </w:rPr>
        <w:t xml:space="preserve"> </w:t>
      </w:r>
      <w:r w:rsidR="003774B6" w:rsidRPr="00201D1B">
        <w:rPr>
          <w:rFonts w:ascii="Arial" w:hAnsi="Arial" w:cs="Arial"/>
        </w:rPr>
        <w:t>ise idari</w:t>
      </w:r>
      <w:r w:rsidR="00A509F4" w:rsidRPr="00201D1B">
        <w:rPr>
          <w:rFonts w:ascii="Arial" w:hAnsi="Arial" w:cs="Arial"/>
        </w:rPr>
        <w:t xml:space="preserve"> izinle gasp edilmektedir.</w:t>
      </w:r>
    </w:p>
    <w:p w:rsidR="00910E38" w:rsidRPr="00201D1B" w:rsidRDefault="00910E38" w:rsidP="0028147B">
      <w:pPr>
        <w:jc w:val="both"/>
        <w:rPr>
          <w:rFonts w:ascii="Arial" w:hAnsi="Arial" w:cs="Arial"/>
        </w:rPr>
      </w:pPr>
    </w:p>
    <w:p w:rsidR="004B5B8B" w:rsidRPr="00201D1B" w:rsidRDefault="00A509F4" w:rsidP="0028147B">
      <w:pPr>
        <w:jc w:val="both"/>
        <w:rPr>
          <w:rFonts w:ascii="Arial" w:hAnsi="Arial" w:cs="Arial"/>
        </w:rPr>
      </w:pPr>
      <w:r w:rsidRPr="00201D1B">
        <w:rPr>
          <w:rFonts w:ascii="Arial" w:hAnsi="Arial" w:cs="Arial"/>
        </w:rPr>
        <w:t>Konuyl</w:t>
      </w:r>
      <w:r w:rsidR="006D7F8D" w:rsidRPr="00201D1B">
        <w:rPr>
          <w:rFonts w:ascii="Arial" w:hAnsi="Arial" w:cs="Arial"/>
        </w:rPr>
        <w:t>a ilgili itiraz ve görüşlerimize</w:t>
      </w:r>
      <w:r w:rsidRPr="00201D1B">
        <w:rPr>
          <w:rFonts w:ascii="Arial" w:hAnsi="Arial" w:cs="Arial"/>
        </w:rPr>
        <w:t xml:space="preserve"> çeşitli zamanlarda uygulamanın haklılığı ve meşruluğu konusunda ilgili birimlerden cevaplar verilmi</w:t>
      </w:r>
      <w:r w:rsidR="006D7F8D" w:rsidRPr="00201D1B">
        <w:rPr>
          <w:rFonts w:ascii="Arial" w:hAnsi="Arial" w:cs="Arial"/>
        </w:rPr>
        <w:t xml:space="preserve">ş </w:t>
      </w:r>
      <w:proofErr w:type="gramStart"/>
      <w:r w:rsidR="006D7F8D" w:rsidRPr="00201D1B">
        <w:rPr>
          <w:rFonts w:ascii="Arial" w:hAnsi="Arial" w:cs="Arial"/>
        </w:rPr>
        <w:t>fakat</w:t>
      </w:r>
      <w:r w:rsidR="00201D1B">
        <w:rPr>
          <w:rFonts w:ascii="Arial" w:hAnsi="Arial" w:cs="Arial"/>
        </w:rPr>
        <w:t>,</w:t>
      </w:r>
      <w:proofErr w:type="gramEnd"/>
      <w:r w:rsidR="006D7F8D" w:rsidRPr="00201D1B">
        <w:rPr>
          <w:rFonts w:ascii="Arial" w:hAnsi="Arial" w:cs="Arial"/>
        </w:rPr>
        <w:t xml:space="preserve"> konu ile ilgili </w:t>
      </w:r>
      <w:r w:rsidR="00B07266" w:rsidRPr="00201D1B">
        <w:rPr>
          <w:rFonts w:ascii="Arial" w:hAnsi="Arial" w:cs="Arial"/>
        </w:rPr>
        <w:t>farklı birimlerden</w:t>
      </w:r>
      <w:r w:rsidR="006D7F8D" w:rsidRPr="00201D1B">
        <w:rPr>
          <w:rFonts w:ascii="Arial" w:hAnsi="Arial" w:cs="Arial"/>
        </w:rPr>
        <w:t xml:space="preserve"> farklı görüşler sunulmuştur. </w:t>
      </w:r>
      <w:r w:rsidR="00AD279F" w:rsidRPr="00201D1B">
        <w:rPr>
          <w:rFonts w:ascii="Arial" w:hAnsi="Arial" w:cs="Arial"/>
        </w:rPr>
        <w:t xml:space="preserve"> </w:t>
      </w:r>
      <w:proofErr w:type="gramStart"/>
      <w:r w:rsidR="00AD279F" w:rsidRPr="00201D1B">
        <w:rPr>
          <w:rFonts w:ascii="Arial" w:hAnsi="Arial" w:cs="Arial"/>
        </w:rPr>
        <w:t xml:space="preserve">Bayram tatilinin hafta içine denk geldiği iki buçuk gün nedeniyle haftalık çalışma süresinin 20 saat üzerinden değerlendirilmesi gerektiğine dair görüş istenmesi </w:t>
      </w:r>
      <w:r w:rsidR="006D7F8D" w:rsidRPr="00201D1B">
        <w:rPr>
          <w:rFonts w:ascii="Arial" w:hAnsi="Arial" w:cs="Arial"/>
        </w:rPr>
        <w:t>üzerine Hukuk</w:t>
      </w:r>
      <w:r w:rsidR="00DC7414" w:rsidRPr="00201D1B">
        <w:rPr>
          <w:rFonts w:ascii="Arial" w:hAnsi="Arial" w:cs="Arial"/>
        </w:rPr>
        <w:t xml:space="preserve"> Müşavirliği</w:t>
      </w:r>
      <w:r w:rsidRPr="00201D1B">
        <w:rPr>
          <w:rFonts w:ascii="Arial" w:hAnsi="Arial" w:cs="Arial"/>
        </w:rPr>
        <w:t>nin 02.11.2015 tarihli yazısında</w:t>
      </w:r>
      <w:r w:rsidR="00DC7414" w:rsidRPr="00201D1B">
        <w:rPr>
          <w:rFonts w:ascii="Arial" w:hAnsi="Arial" w:cs="Arial"/>
        </w:rPr>
        <w:t xml:space="preserve"> </w:t>
      </w:r>
      <w:r w:rsidR="0029243C" w:rsidRPr="00201D1B">
        <w:rPr>
          <w:rFonts w:ascii="Arial" w:hAnsi="Arial" w:cs="Arial"/>
        </w:rPr>
        <w:t xml:space="preserve">Başbakanlığın idari izne ilişkin kararı doğrultusunda </w:t>
      </w:r>
      <w:r w:rsidR="004B5B8B" w:rsidRPr="00201D1B">
        <w:rPr>
          <w:rFonts w:ascii="Arial" w:hAnsi="Arial" w:cs="Arial"/>
        </w:rPr>
        <w:t xml:space="preserve">değerlendirme yapılarak </w:t>
      </w:r>
      <w:r w:rsidR="0029243C" w:rsidRPr="00201D1B">
        <w:rPr>
          <w:rFonts w:ascii="Arial" w:hAnsi="Arial" w:cs="Arial"/>
        </w:rPr>
        <w:t>idari</w:t>
      </w:r>
      <w:r w:rsidR="004B5B8B" w:rsidRPr="00201D1B">
        <w:rPr>
          <w:rFonts w:ascii="Arial" w:hAnsi="Arial" w:cs="Arial"/>
        </w:rPr>
        <w:t xml:space="preserve"> iznin haftalık ça</w:t>
      </w:r>
      <w:r w:rsidR="0029243C" w:rsidRPr="00201D1B">
        <w:rPr>
          <w:rFonts w:ascii="Arial" w:hAnsi="Arial" w:cs="Arial"/>
        </w:rPr>
        <w:t xml:space="preserve">lışma süresini değiştirmeyeceği, idari izin süresince görevli olsun veya olmasın devlet memurları için çalışma süresinin haftalık 40 saat olduğu ifade edilmiştir. </w:t>
      </w:r>
      <w:proofErr w:type="gramEnd"/>
      <w:r w:rsidR="0029243C" w:rsidRPr="00201D1B">
        <w:rPr>
          <w:rFonts w:ascii="Arial" w:hAnsi="Arial" w:cs="Arial"/>
        </w:rPr>
        <w:t>Yani görüş yazısında</w:t>
      </w:r>
      <w:r w:rsidR="004B5B8B" w:rsidRPr="00201D1B">
        <w:rPr>
          <w:rFonts w:ascii="Arial" w:hAnsi="Arial" w:cs="Arial"/>
        </w:rPr>
        <w:t xml:space="preserve"> idari izinde çalışan personelin zaten 40 saatini tamamladığı değerlendirmesi yapılmıştır. </w:t>
      </w:r>
    </w:p>
    <w:p w:rsidR="00AD279F" w:rsidRPr="00201D1B" w:rsidRDefault="00AD279F" w:rsidP="0028147B">
      <w:pPr>
        <w:jc w:val="both"/>
        <w:rPr>
          <w:rFonts w:ascii="Arial" w:hAnsi="Arial" w:cs="Arial"/>
        </w:rPr>
      </w:pPr>
    </w:p>
    <w:p w:rsidR="008B2CA4" w:rsidRPr="00201D1B" w:rsidRDefault="00AD279F" w:rsidP="0028147B">
      <w:pPr>
        <w:jc w:val="both"/>
        <w:rPr>
          <w:rFonts w:ascii="Arial" w:hAnsi="Arial" w:cs="Arial"/>
        </w:rPr>
      </w:pPr>
      <w:r w:rsidRPr="00201D1B">
        <w:rPr>
          <w:rFonts w:ascii="Arial" w:hAnsi="Arial" w:cs="Arial"/>
        </w:rPr>
        <w:t xml:space="preserve">Sağlık Bakanlığı’nın çeşitli birimleri arasında yaşanan görüş farklılıkları </w:t>
      </w:r>
      <w:r w:rsidR="001621C7" w:rsidRPr="00201D1B">
        <w:rPr>
          <w:rFonts w:ascii="Arial" w:hAnsi="Arial" w:cs="Arial"/>
        </w:rPr>
        <w:t>nedeni ile uygulayıcı birimlerce</w:t>
      </w:r>
      <w:r w:rsidRPr="00201D1B">
        <w:rPr>
          <w:rFonts w:ascii="Arial" w:hAnsi="Arial" w:cs="Arial"/>
        </w:rPr>
        <w:t xml:space="preserve"> </w:t>
      </w:r>
      <w:r w:rsidR="004B5B8B" w:rsidRPr="00201D1B">
        <w:rPr>
          <w:rFonts w:ascii="Arial" w:hAnsi="Arial" w:cs="Arial"/>
        </w:rPr>
        <w:t>i</w:t>
      </w:r>
      <w:r w:rsidR="00E44793" w:rsidRPr="00201D1B">
        <w:rPr>
          <w:rFonts w:ascii="Arial" w:hAnsi="Arial" w:cs="Arial"/>
        </w:rPr>
        <w:t>dari izinli sürelerde çalışan sağlık emekçilerinin nöbet saat</w:t>
      </w:r>
      <w:r w:rsidR="0029243C" w:rsidRPr="00201D1B">
        <w:rPr>
          <w:rFonts w:ascii="Arial" w:hAnsi="Arial" w:cs="Arial"/>
        </w:rPr>
        <w:t>i hesabında</w:t>
      </w:r>
      <w:r w:rsidR="001621C7" w:rsidRPr="00201D1B">
        <w:rPr>
          <w:rFonts w:ascii="Arial" w:hAnsi="Arial" w:cs="Arial"/>
        </w:rPr>
        <w:t xml:space="preserve"> farklı,</w:t>
      </w:r>
      <w:r w:rsidR="006D7F8D" w:rsidRPr="00201D1B">
        <w:rPr>
          <w:rFonts w:ascii="Arial" w:hAnsi="Arial" w:cs="Arial"/>
        </w:rPr>
        <w:t xml:space="preserve"> hatalı uygulama ve değerlendirmeler yapılarak, </w:t>
      </w:r>
      <w:r w:rsidR="0029243C" w:rsidRPr="00201D1B">
        <w:rPr>
          <w:rFonts w:ascii="Arial" w:hAnsi="Arial" w:cs="Arial"/>
        </w:rPr>
        <w:t>sağlık emekçilerine</w:t>
      </w:r>
      <w:r w:rsidR="006D7F8D" w:rsidRPr="00201D1B">
        <w:rPr>
          <w:rFonts w:ascii="Arial" w:hAnsi="Arial" w:cs="Arial"/>
        </w:rPr>
        <w:t xml:space="preserve"> izin ve</w:t>
      </w:r>
      <w:r w:rsidR="001621C7" w:rsidRPr="00201D1B">
        <w:rPr>
          <w:rFonts w:ascii="Arial" w:hAnsi="Arial" w:cs="Arial"/>
        </w:rPr>
        <w:t xml:space="preserve">ya ödeme yapılmadığı </w:t>
      </w:r>
      <w:r w:rsidR="006D7F8D" w:rsidRPr="00201D1B">
        <w:rPr>
          <w:rFonts w:ascii="Arial" w:hAnsi="Arial" w:cs="Arial"/>
        </w:rPr>
        <w:t>ya da y</w:t>
      </w:r>
      <w:r w:rsidR="0029243C" w:rsidRPr="00201D1B">
        <w:rPr>
          <w:rFonts w:ascii="Arial" w:hAnsi="Arial" w:cs="Arial"/>
        </w:rPr>
        <w:t>apılan ödemelerin geri</w:t>
      </w:r>
      <w:r w:rsidR="006D7F8D" w:rsidRPr="00201D1B">
        <w:rPr>
          <w:rFonts w:ascii="Arial" w:hAnsi="Arial" w:cs="Arial"/>
        </w:rPr>
        <w:t xml:space="preserve"> tahsili gündem olmuştur.</w:t>
      </w:r>
      <w:r w:rsidR="003774B6" w:rsidRPr="00201D1B">
        <w:rPr>
          <w:rFonts w:ascii="Arial" w:eastAsia="Calibri" w:hAnsi="Arial" w:cs="Arial"/>
        </w:rPr>
        <w:t xml:space="preserve"> </w:t>
      </w:r>
      <w:proofErr w:type="gramStart"/>
      <w:r w:rsidR="003774B6" w:rsidRPr="00201D1B">
        <w:rPr>
          <w:rFonts w:ascii="Arial" w:eastAsia="Calibri" w:hAnsi="Arial" w:cs="Arial"/>
        </w:rPr>
        <w:t>Cumhurbaşkanı Genelgesi</w:t>
      </w:r>
      <w:r w:rsidR="00183BF2" w:rsidRPr="00201D1B">
        <w:rPr>
          <w:rFonts w:ascii="Arial" w:eastAsia="Calibri" w:hAnsi="Arial" w:cs="Arial"/>
        </w:rPr>
        <w:t>’</w:t>
      </w:r>
      <w:r w:rsidR="003774B6" w:rsidRPr="00201D1B">
        <w:rPr>
          <w:rFonts w:ascii="Arial" w:eastAsia="Calibri" w:hAnsi="Arial" w:cs="Arial"/>
        </w:rPr>
        <w:t xml:space="preserve">nde belirtildiği gibi bahse konu günlerde fiilen çalışan sağlık personeline idari izin ilan edilen günlerde çalıştığı süre kadar daha sonra izin </w:t>
      </w:r>
      <w:r w:rsidR="003774B6" w:rsidRPr="00201D1B">
        <w:rPr>
          <w:rFonts w:ascii="Arial" w:eastAsia="Calibri" w:hAnsi="Arial" w:cs="Arial"/>
        </w:rPr>
        <w:lastRenderedPageBreak/>
        <w:t>veriliyorken,  nöbet esasına göre çalışıp idari izin ilan edilen günlerde çalışmayan personellerin o günler için çalışmış kabul edilmesi gerekirken,  aksine idari izin ilan edilen günler için ayrıca mesai yaptırılarak ödemeye esas nöbet saatlerinin düşmesine neden olunmaktadır.</w:t>
      </w:r>
      <w:r w:rsidR="006D7F8D" w:rsidRPr="00201D1B">
        <w:rPr>
          <w:rFonts w:ascii="Arial" w:hAnsi="Arial" w:cs="Arial"/>
        </w:rPr>
        <w:t xml:space="preserve"> </w:t>
      </w:r>
      <w:proofErr w:type="gramEnd"/>
      <w:r w:rsidR="006D7F8D" w:rsidRPr="00201D1B">
        <w:rPr>
          <w:rFonts w:ascii="Arial" w:hAnsi="Arial" w:cs="Arial"/>
        </w:rPr>
        <w:t xml:space="preserve">Sağlık emekçilerinin kapasitelerinin çok üstünde </w:t>
      </w:r>
      <w:r w:rsidR="001621C7" w:rsidRPr="00201D1B">
        <w:rPr>
          <w:rFonts w:ascii="Arial" w:hAnsi="Arial" w:cs="Arial"/>
        </w:rPr>
        <w:t>insanüstü</w:t>
      </w:r>
      <w:r w:rsidR="006D7F8D" w:rsidRPr="00201D1B">
        <w:rPr>
          <w:rFonts w:ascii="Arial" w:hAnsi="Arial" w:cs="Arial"/>
        </w:rPr>
        <w:t xml:space="preserve"> bir gayretle </w:t>
      </w:r>
      <w:r w:rsidR="001621C7" w:rsidRPr="00201D1B">
        <w:rPr>
          <w:rFonts w:ascii="Arial" w:hAnsi="Arial" w:cs="Arial"/>
        </w:rPr>
        <w:t>ölümüne çalıştığı böyle</w:t>
      </w:r>
      <w:r w:rsidR="006D7F8D" w:rsidRPr="00201D1B">
        <w:rPr>
          <w:rFonts w:ascii="Arial" w:hAnsi="Arial" w:cs="Arial"/>
        </w:rPr>
        <w:t xml:space="preserve"> bir dönemde bu tür mağduriyet</w:t>
      </w:r>
      <w:r w:rsidR="001621C7" w:rsidRPr="00201D1B">
        <w:rPr>
          <w:rFonts w:ascii="Arial" w:hAnsi="Arial" w:cs="Arial"/>
        </w:rPr>
        <w:t>lerle karşılaşmaması, yoksulluk sınırında aldıkları maaşın telafisi olan emeklerinin karşılığının ödenmesi hassasiyetle gözetilmesi gereken bir durumdur.</w:t>
      </w:r>
      <w:r w:rsidR="006D7F8D" w:rsidRPr="00201D1B">
        <w:rPr>
          <w:rFonts w:ascii="Arial" w:hAnsi="Arial" w:cs="Arial"/>
        </w:rPr>
        <w:t xml:space="preserve"> </w:t>
      </w:r>
      <w:r w:rsidR="00E44793" w:rsidRPr="00201D1B">
        <w:rPr>
          <w:rFonts w:ascii="Arial" w:hAnsi="Arial" w:cs="Arial"/>
        </w:rPr>
        <w:t xml:space="preserve">Aksi durum </w:t>
      </w:r>
      <w:r w:rsidR="008B2CA4" w:rsidRPr="00201D1B">
        <w:rPr>
          <w:rFonts w:ascii="Arial" w:hAnsi="Arial" w:cs="Arial"/>
        </w:rPr>
        <w:t>Anayas</w:t>
      </w:r>
      <w:r w:rsidR="001621C7" w:rsidRPr="00201D1B">
        <w:rPr>
          <w:rFonts w:ascii="Arial" w:hAnsi="Arial" w:cs="Arial"/>
        </w:rPr>
        <w:t>anın 10. Maddesinde düzenlenen “e</w:t>
      </w:r>
      <w:r w:rsidR="008B2CA4" w:rsidRPr="00201D1B">
        <w:rPr>
          <w:rFonts w:ascii="Arial" w:hAnsi="Arial" w:cs="Arial"/>
        </w:rPr>
        <w:t>şitlik ilkesine ve a</w:t>
      </w:r>
      <w:r w:rsidR="00E44793" w:rsidRPr="00201D1B">
        <w:rPr>
          <w:rFonts w:ascii="Arial" w:hAnsi="Arial" w:cs="Arial"/>
        </w:rPr>
        <w:t>ngaryayı yasaklayan</w:t>
      </w:r>
      <w:r w:rsidR="008B2CA4" w:rsidRPr="00201D1B">
        <w:rPr>
          <w:rFonts w:ascii="Arial" w:hAnsi="Arial" w:cs="Arial"/>
        </w:rPr>
        <w:t xml:space="preserve"> 18. </w:t>
      </w:r>
      <w:r w:rsidR="00340285">
        <w:rPr>
          <w:rFonts w:ascii="Arial" w:hAnsi="Arial" w:cs="Arial"/>
        </w:rPr>
        <w:t>m</w:t>
      </w:r>
      <w:r w:rsidR="008B2CA4" w:rsidRPr="00201D1B">
        <w:rPr>
          <w:rFonts w:ascii="Arial" w:hAnsi="Arial" w:cs="Arial"/>
        </w:rPr>
        <w:t>addesine</w:t>
      </w:r>
      <w:r w:rsidR="001621C7" w:rsidRPr="00201D1B">
        <w:rPr>
          <w:rFonts w:ascii="Arial" w:hAnsi="Arial" w:cs="Arial"/>
        </w:rPr>
        <w:t>”</w:t>
      </w:r>
      <w:r w:rsidR="008B2CA4" w:rsidRPr="00201D1B">
        <w:rPr>
          <w:rFonts w:ascii="Arial" w:hAnsi="Arial" w:cs="Arial"/>
        </w:rPr>
        <w:t xml:space="preserve"> aykırılık teşkil edecektir. </w:t>
      </w:r>
    </w:p>
    <w:p w:rsidR="001C72CB" w:rsidRDefault="001C72CB" w:rsidP="00503423">
      <w:pPr>
        <w:jc w:val="both"/>
        <w:rPr>
          <w:rFonts w:ascii="Arial" w:eastAsia="Calibri" w:hAnsi="Arial" w:cs="Arial"/>
        </w:rPr>
      </w:pPr>
      <w:r>
        <w:rPr>
          <w:rFonts w:ascii="Arial" w:eastAsia="Calibri" w:hAnsi="Arial" w:cs="Arial"/>
        </w:rPr>
        <w:t xml:space="preserve">      </w:t>
      </w:r>
    </w:p>
    <w:p w:rsidR="00503423" w:rsidRDefault="003774B6" w:rsidP="00503423">
      <w:pPr>
        <w:jc w:val="both"/>
        <w:rPr>
          <w:rFonts w:ascii="Arial" w:hAnsi="Arial" w:cs="Arial"/>
          <w:color w:val="000000"/>
        </w:rPr>
      </w:pPr>
      <w:proofErr w:type="gramStart"/>
      <w:r w:rsidRPr="00201D1B">
        <w:rPr>
          <w:rFonts w:ascii="Arial" w:eastAsia="Calibri" w:hAnsi="Arial" w:cs="Arial"/>
        </w:rPr>
        <w:t>Yukarıda ifade etmeye çalıştığımız gibi nöbet tutan sağlık personelinin ödemeye esas nöbet saatlerinin tespitinde Bakanlığınız Hukuk Müşavirliğinin söz konusu konuyla ilgili tereddütlerin giderilmesi amacıyla yayımladığı 15.04.2015 tarihli ve 89432283\045.01\6021 sayılı görüş yazısını tüm kurumlara göndererek uygulama birliği d</w:t>
      </w:r>
      <w:r w:rsidR="00183BF2" w:rsidRPr="00201D1B">
        <w:rPr>
          <w:rFonts w:ascii="Arial" w:eastAsia="Calibri" w:hAnsi="Arial" w:cs="Arial"/>
        </w:rPr>
        <w:t>e sağlanarak sağlık emekçilerinin mağduriyetine</w:t>
      </w:r>
      <w:r w:rsidRPr="00201D1B">
        <w:rPr>
          <w:rFonts w:ascii="Arial" w:eastAsia="Calibri" w:hAnsi="Arial" w:cs="Arial"/>
        </w:rPr>
        <w:t xml:space="preserve"> son verilmesi </w:t>
      </w:r>
      <w:r w:rsidR="00183BF2" w:rsidRPr="00201D1B">
        <w:rPr>
          <w:rFonts w:ascii="Arial" w:eastAsia="Calibri" w:hAnsi="Arial" w:cs="Arial"/>
        </w:rPr>
        <w:t xml:space="preserve">hususunda;  </w:t>
      </w:r>
      <w:r w:rsidR="00183BF2" w:rsidRPr="00201D1B">
        <w:rPr>
          <w:rFonts w:ascii="Arial" w:hAnsi="Arial" w:cs="Arial"/>
        </w:rPr>
        <w:t>gereğini</w:t>
      </w:r>
      <w:r w:rsidRPr="00201D1B">
        <w:rPr>
          <w:rFonts w:ascii="Arial" w:hAnsi="Arial" w:cs="Arial"/>
        </w:rPr>
        <w:t xml:space="preserve"> bilg</w:t>
      </w:r>
      <w:r w:rsidR="00937505" w:rsidRPr="00201D1B">
        <w:rPr>
          <w:rFonts w:ascii="Arial" w:hAnsi="Arial" w:cs="Arial"/>
        </w:rPr>
        <w:t xml:space="preserve">ilerinize sunarız.   </w:t>
      </w:r>
      <w:proofErr w:type="gramEnd"/>
    </w:p>
    <w:p w:rsidR="00503423" w:rsidRPr="001F15DC" w:rsidRDefault="00503423" w:rsidP="00503423">
      <w:pPr>
        <w:autoSpaceDE w:val="0"/>
        <w:autoSpaceDN w:val="0"/>
        <w:adjustRightInd w:val="0"/>
        <w:jc w:val="both"/>
        <w:rPr>
          <w:rFonts w:ascii="Arial" w:hAnsi="Arial" w:cs="Arial"/>
          <w:color w:val="000000"/>
        </w:rPr>
      </w:pPr>
    </w:p>
    <w:p w:rsidR="00503423" w:rsidRPr="001F15DC" w:rsidRDefault="00503423" w:rsidP="00503423">
      <w:pPr>
        <w:autoSpaceDE w:val="0"/>
        <w:autoSpaceDN w:val="0"/>
        <w:adjustRightInd w:val="0"/>
        <w:ind w:left="2127"/>
        <w:jc w:val="both"/>
        <w:rPr>
          <w:rFonts w:ascii="Arial" w:hAnsi="Arial" w:cs="Arial"/>
          <w:color w:val="000000"/>
        </w:rPr>
      </w:pPr>
      <w:r w:rsidRPr="00DD0EFE">
        <w:rPr>
          <w:noProof/>
        </w:rPr>
        <w:drawing>
          <wp:anchor distT="0" distB="0" distL="114300" distR="114300" simplePos="0" relativeHeight="251659264" behindDoc="0" locked="0" layoutInCell="1" allowOverlap="1" wp14:anchorId="08359AC7" wp14:editId="0B7F699C">
            <wp:simplePos x="0" y="0"/>
            <wp:positionH relativeFrom="column">
              <wp:posOffset>1922559</wp:posOffset>
            </wp:positionH>
            <wp:positionV relativeFrom="paragraph">
              <wp:posOffset>97734</wp:posOffset>
            </wp:positionV>
            <wp:extent cx="1343660" cy="1063625"/>
            <wp:effectExtent l="0" t="0" r="8890" b="3175"/>
            <wp:wrapSquare wrapText="bothSides"/>
            <wp:docPr id="3" name="Resim 3" descr="C:\Users\s.ozcan\AppData\Local\Microsoft\Windows\INetCache\Content.Outlook\OI62R33A\pınar-iç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can\AppData\Local\Microsoft\Windows\INetCache\Content.Outlook\OI62R33A\pınar-iç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3423" w:rsidRPr="001F15DC" w:rsidRDefault="00503423" w:rsidP="00503423">
      <w:pPr>
        <w:autoSpaceDE w:val="0"/>
        <w:autoSpaceDN w:val="0"/>
        <w:adjustRightInd w:val="0"/>
        <w:jc w:val="both"/>
        <w:rPr>
          <w:rFonts w:ascii="Arial" w:hAnsi="Arial" w:cs="Arial"/>
          <w:color w:val="000000"/>
        </w:rPr>
      </w:pPr>
      <w:r w:rsidRPr="00DD0EFE">
        <w:rPr>
          <w:noProof/>
        </w:rPr>
        <w:drawing>
          <wp:inline distT="0" distB="0" distL="0" distR="0" wp14:anchorId="32034AAF" wp14:editId="4354DA37">
            <wp:extent cx="1956020" cy="1048876"/>
            <wp:effectExtent l="0" t="0" r="6350" b="0"/>
            <wp:docPr id="2" name="Resim 2" descr="C:\Users\s.ozcan\AppData\Local\Microsoft\Windows\INetCache\Content.Outlook\OI62R33A\selma-ata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zcan\AppData\Local\Microsoft\Windows\INetCache\Content.Outlook\OI62R33A\selma-atab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678" cy="1148968"/>
                    </a:xfrm>
                    <a:prstGeom prst="rect">
                      <a:avLst/>
                    </a:prstGeom>
                    <a:noFill/>
                    <a:ln>
                      <a:noFill/>
                    </a:ln>
                  </pic:spPr>
                </pic:pic>
              </a:graphicData>
            </a:graphic>
          </wp:inline>
        </w:drawing>
      </w:r>
    </w:p>
    <w:p w:rsidR="00503423" w:rsidRPr="002E3041" w:rsidRDefault="00503423" w:rsidP="00503423">
      <w:pPr>
        <w:jc w:val="both"/>
        <w:rPr>
          <w:rFonts w:ascii="Arial" w:hAnsi="Arial" w:cs="Arial"/>
        </w:rPr>
      </w:pPr>
    </w:p>
    <w:p w:rsidR="00503423" w:rsidRPr="00DD0EFE" w:rsidRDefault="00503423" w:rsidP="00503423"/>
    <w:p w:rsidR="00B02C28" w:rsidRPr="00201D1B" w:rsidRDefault="00B02C28" w:rsidP="00503423">
      <w:pPr>
        <w:jc w:val="both"/>
        <w:rPr>
          <w:rFonts w:ascii="Arial" w:hAnsi="Arial" w:cs="Arial"/>
        </w:rPr>
      </w:pPr>
    </w:p>
    <w:sectPr w:rsidR="00B02C28" w:rsidRPr="00201D1B" w:rsidSect="00AA3E3D">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62"/>
    <w:rsid w:val="000436D5"/>
    <w:rsid w:val="000569AD"/>
    <w:rsid w:val="000603D0"/>
    <w:rsid w:val="00062C0C"/>
    <w:rsid w:val="00090E42"/>
    <w:rsid w:val="000B0368"/>
    <w:rsid w:val="000E3FB9"/>
    <w:rsid w:val="00122024"/>
    <w:rsid w:val="001319E1"/>
    <w:rsid w:val="001621C7"/>
    <w:rsid w:val="00183BF2"/>
    <w:rsid w:val="001C72CB"/>
    <w:rsid w:val="00201D1B"/>
    <w:rsid w:val="002152B4"/>
    <w:rsid w:val="0028147B"/>
    <w:rsid w:val="0029243C"/>
    <w:rsid w:val="002B01BA"/>
    <w:rsid w:val="002B4756"/>
    <w:rsid w:val="002E0D05"/>
    <w:rsid w:val="00303278"/>
    <w:rsid w:val="00337C91"/>
    <w:rsid w:val="00340285"/>
    <w:rsid w:val="003646DE"/>
    <w:rsid w:val="003774B6"/>
    <w:rsid w:val="003B0D91"/>
    <w:rsid w:val="004139A1"/>
    <w:rsid w:val="00433AF5"/>
    <w:rsid w:val="004506B7"/>
    <w:rsid w:val="00472AC8"/>
    <w:rsid w:val="00477BD9"/>
    <w:rsid w:val="004B5B8B"/>
    <w:rsid w:val="004F3FAA"/>
    <w:rsid w:val="00503423"/>
    <w:rsid w:val="005105F8"/>
    <w:rsid w:val="00533E77"/>
    <w:rsid w:val="00537066"/>
    <w:rsid w:val="005516E0"/>
    <w:rsid w:val="00582353"/>
    <w:rsid w:val="0058753B"/>
    <w:rsid w:val="005F72C1"/>
    <w:rsid w:val="00624869"/>
    <w:rsid w:val="00654EF1"/>
    <w:rsid w:val="006912A1"/>
    <w:rsid w:val="00696BAA"/>
    <w:rsid w:val="006C4459"/>
    <w:rsid w:val="006D7F8D"/>
    <w:rsid w:val="00785617"/>
    <w:rsid w:val="00803637"/>
    <w:rsid w:val="0083168E"/>
    <w:rsid w:val="00857349"/>
    <w:rsid w:val="008B2CA4"/>
    <w:rsid w:val="008E2905"/>
    <w:rsid w:val="00910E38"/>
    <w:rsid w:val="00937505"/>
    <w:rsid w:val="00973D22"/>
    <w:rsid w:val="00A509F4"/>
    <w:rsid w:val="00A660A7"/>
    <w:rsid w:val="00A9259F"/>
    <w:rsid w:val="00AA12B7"/>
    <w:rsid w:val="00AA3E3D"/>
    <w:rsid w:val="00AC7CD5"/>
    <w:rsid w:val="00AD279F"/>
    <w:rsid w:val="00AD2D73"/>
    <w:rsid w:val="00B02C28"/>
    <w:rsid w:val="00B07266"/>
    <w:rsid w:val="00B8339C"/>
    <w:rsid w:val="00BB0662"/>
    <w:rsid w:val="00BC0F8A"/>
    <w:rsid w:val="00C907B0"/>
    <w:rsid w:val="00D118D0"/>
    <w:rsid w:val="00D710EF"/>
    <w:rsid w:val="00D91A55"/>
    <w:rsid w:val="00DC7414"/>
    <w:rsid w:val="00E0136A"/>
    <w:rsid w:val="00E20822"/>
    <w:rsid w:val="00E40ED0"/>
    <w:rsid w:val="00E44793"/>
    <w:rsid w:val="00EF4518"/>
    <w:rsid w:val="00F44B29"/>
    <w:rsid w:val="00FB55F6"/>
    <w:rsid w:val="00FE2593"/>
    <w:rsid w:val="00FF6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6B49"/>
  <w15:chartTrackingRefBased/>
  <w15:docId w15:val="{65CD21A3-A08A-B44D-92B6-9F2B0492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6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B0662"/>
    <w:pPr>
      <w:spacing w:after="200" w:line="276" w:lineRule="auto"/>
      <w:ind w:left="720"/>
      <w:contextualSpacing/>
    </w:pPr>
    <w:rPr>
      <w:rFonts w:ascii="Calibri" w:eastAsia="Calibri" w:hAnsi="Calibri"/>
      <w:sz w:val="22"/>
      <w:szCs w:val="22"/>
      <w:lang w:eastAsia="en-US"/>
    </w:rPr>
  </w:style>
  <w:style w:type="paragraph" w:customStyle="1" w:styleId="AltKonuBal">
    <w:name w:val="Alt Konu Başlığı"/>
    <w:basedOn w:val="Normal"/>
    <w:next w:val="Normal"/>
    <w:link w:val="AltKonuBalChar"/>
    <w:qFormat/>
    <w:rsid w:val="00BB0662"/>
    <w:pPr>
      <w:spacing w:after="60"/>
      <w:jc w:val="center"/>
      <w:outlineLvl w:val="1"/>
    </w:pPr>
    <w:rPr>
      <w:rFonts w:ascii="Cambria" w:eastAsia="Calibri" w:hAnsi="Cambria" w:cs="Cambria"/>
    </w:rPr>
  </w:style>
  <w:style w:type="character" w:customStyle="1" w:styleId="AltKonuBalChar">
    <w:name w:val="Alt Konu Başlığı Char"/>
    <w:link w:val="AltKonuBal"/>
    <w:locked/>
    <w:rsid w:val="00BB0662"/>
    <w:rPr>
      <w:rFonts w:ascii="Cambria" w:hAnsi="Cambria" w:cs="Cambria"/>
      <w:sz w:val="24"/>
      <w:szCs w:val="24"/>
      <w:lang w:val="x-none" w:eastAsia="tr-TR"/>
    </w:rPr>
  </w:style>
  <w:style w:type="paragraph" w:customStyle="1" w:styleId="ListeParagraf2">
    <w:name w:val="Liste Paragraf2"/>
    <w:basedOn w:val="Normal"/>
    <w:rsid w:val="00BB0662"/>
    <w:pPr>
      <w:ind w:left="720"/>
      <w:contextualSpacing/>
    </w:pPr>
  </w:style>
  <w:style w:type="paragraph" w:styleId="AralkYok">
    <w:name w:val="No Spacing"/>
    <w:uiPriority w:val="1"/>
    <w:qFormat/>
    <w:rsid w:val="00FB55F6"/>
    <w:rPr>
      <w:rFonts w:ascii="Times New Roman" w:eastAsia="Times New Roman" w:hAnsi="Times New Roman"/>
      <w:sz w:val="24"/>
      <w:szCs w:val="24"/>
    </w:rPr>
  </w:style>
  <w:style w:type="paragraph" w:styleId="BalonMetni">
    <w:name w:val="Balloon Text"/>
    <w:basedOn w:val="Normal"/>
    <w:link w:val="BalonMetniChar"/>
    <w:rsid w:val="00A9259F"/>
    <w:rPr>
      <w:rFonts w:ascii="Segoe UI" w:hAnsi="Segoe UI" w:cs="Segoe UI"/>
      <w:sz w:val="18"/>
      <w:szCs w:val="18"/>
    </w:rPr>
  </w:style>
  <w:style w:type="character" w:customStyle="1" w:styleId="BalonMetniChar">
    <w:name w:val="Balon Metni Char"/>
    <w:link w:val="BalonMetni"/>
    <w:rsid w:val="00A925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8984">
      <w:bodyDiv w:val="1"/>
      <w:marLeft w:val="0"/>
      <w:marRight w:val="0"/>
      <w:marTop w:val="0"/>
      <w:marBottom w:val="0"/>
      <w:divBdr>
        <w:top w:val="none" w:sz="0" w:space="0" w:color="auto"/>
        <w:left w:val="none" w:sz="0" w:space="0" w:color="auto"/>
        <w:bottom w:val="none" w:sz="0" w:space="0" w:color="auto"/>
        <w:right w:val="none" w:sz="0" w:space="0" w:color="auto"/>
      </w:divBdr>
    </w:div>
    <w:div w:id="797145182">
      <w:bodyDiv w:val="1"/>
      <w:marLeft w:val="0"/>
      <w:marRight w:val="0"/>
      <w:marTop w:val="0"/>
      <w:marBottom w:val="0"/>
      <w:divBdr>
        <w:top w:val="none" w:sz="0" w:space="0" w:color="auto"/>
        <w:left w:val="none" w:sz="0" w:space="0" w:color="auto"/>
        <w:bottom w:val="none" w:sz="0" w:space="0" w:color="auto"/>
        <w:right w:val="none" w:sz="0" w:space="0" w:color="auto"/>
      </w:divBdr>
    </w:div>
    <w:div w:id="9019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Sayı  : 305-2015/277</vt:lpstr>
    </vt:vector>
  </TitlesOfParts>
  <Company>ses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305-2015/277</dc:title>
  <dc:subject/>
  <dc:creator>user05</dc:creator>
  <cp:keywords/>
  <dc:description/>
  <cp:lastModifiedBy>Lenovo</cp:lastModifiedBy>
  <cp:revision>2</cp:revision>
  <cp:lastPrinted>2015-12-18T09:00:00Z</cp:lastPrinted>
  <dcterms:created xsi:type="dcterms:W3CDTF">2021-05-03T11:33:00Z</dcterms:created>
  <dcterms:modified xsi:type="dcterms:W3CDTF">2021-05-03T11:33:00Z</dcterms:modified>
</cp:coreProperties>
</file>