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68" w:rsidRPr="0002603A" w:rsidRDefault="003B0614" w:rsidP="00111CCA">
      <w:pPr>
        <w:rPr>
          <w:rFonts w:ascii="Arial" w:hAnsi="Arial" w:cs="Arial"/>
          <w:b/>
          <w:bCs/>
          <w:sz w:val="20"/>
          <w:szCs w:val="20"/>
        </w:rPr>
      </w:pPr>
      <w:r w:rsidRPr="0002603A">
        <w:rPr>
          <w:rFonts w:ascii="Arial" w:hAnsi="Arial" w:cs="Arial"/>
          <w:b/>
          <w:bCs/>
          <w:sz w:val="20"/>
          <w:szCs w:val="20"/>
        </w:rPr>
        <w:t xml:space="preserve">Birinci Basamak Sağlık Emek ve Meslek Örgütlerinden </w:t>
      </w:r>
      <w:r w:rsidR="00C81668" w:rsidRPr="0002603A">
        <w:rPr>
          <w:rFonts w:ascii="Arial" w:hAnsi="Arial" w:cs="Arial"/>
          <w:b/>
          <w:bCs/>
          <w:sz w:val="20"/>
          <w:szCs w:val="20"/>
        </w:rPr>
        <w:t xml:space="preserve">Ortak </w:t>
      </w:r>
      <w:r w:rsidRPr="0002603A">
        <w:rPr>
          <w:rFonts w:ascii="Arial" w:hAnsi="Arial" w:cs="Arial"/>
          <w:b/>
          <w:bCs/>
          <w:sz w:val="20"/>
          <w:szCs w:val="20"/>
        </w:rPr>
        <w:t>Bildiri</w:t>
      </w:r>
    </w:p>
    <w:p w:rsidR="009B074B" w:rsidRPr="0002603A" w:rsidRDefault="003B0614" w:rsidP="009B074B">
      <w:pPr>
        <w:jc w:val="both"/>
        <w:rPr>
          <w:rFonts w:ascii="Arial" w:hAnsi="Arial" w:cs="Arial"/>
          <w:sz w:val="20"/>
          <w:szCs w:val="20"/>
        </w:rPr>
      </w:pPr>
      <w:r w:rsidRPr="0002603A">
        <w:rPr>
          <w:rFonts w:ascii="Arial" w:hAnsi="Arial" w:cs="Arial"/>
          <w:sz w:val="20"/>
          <w:szCs w:val="20"/>
        </w:rPr>
        <w:t>Birinci basamak</w:t>
      </w:r>
      <w:r w:rsidR="00AF5992" w:rsidRPr="0002603A">
        <w:rPr>
          <w:rFonts w:ascii="Arial" w:hAnsi="Arial" w:cs="Arial"/>
          <w:sz w:val="20"/>
          <w:szCs w:val="20"/>
        </w:rPr>
        <w:t xml:space="preserve"> alanında örgütlü</w:t>
      </w:r>
      <w:r w:rsidRPr="0002603A">
        <w:rPr>
          <w:rFonts w:ascii="Arial" w:hAnsi="Arial" w:cs="Arial"/>
          <w:sz w:val="20"/>
          <w:szCs w:val="20"/>
        </w:rPr>
        <w:t xml:space="preserve"> emek ve meslek örgütleri olarak salgın döneminde yaşanan sorunlar ile adaletsizlikler konusunda yapılan toplantı</w:t>
      </w:r>
      <w:r w:rsidR="00AF5992" w:rsidRPr="0002603A">
        <w:rPr>
          <w:rFonts w:ascii="Arial" w:hAnsi="Arial" w:cs="Arial"/>
          <w:sz w:val="20"/>
          <w:szCs w:val="20"/>
        </w:rPr>
        <w:t>lar</w:t>
      </w:r>
      <w:r w:rsidRPr="0002603A">
        <w:rPr>
          <w:rFonts w:ascii="Arial" w:hAnsi="Arial" w:cs="Arial"/>
          <w:sz w:val="20"/>
          <w:szCs w:val="20"/>
        </w:rPr>
        <w:t xml:space="preserve"> ve değerlendirmeler sonucunda</w:t>
      </w:r>
      <w:r w:rsidR="00704F25" w:rsidRPr="0002603A">
        <w:rPr>
          <w:rFonts w:ascii="Arial" w:hAnsi="Arial" w:cs="Arial"/>
          <w:sz w:val="20"/>
          <w:szCs w:val="20"/>
        </w:rPr>
        <w:t xml:space="preserve">, </w:t>
      </w:r>
      <w:r w:rsidR="00AF5992" w:rsidRPr="0002603A">
        <w:rPr>
          <w:rFonts w:ascii="Arial" w:hAnsi="Arial" w:cs="Arial"/>
          <w:sz w:val="20"/>
          <w:szCs w:val="20"/>
        </w:rPr>
        <w:t xml:space="preserve">salgın döneminde yaşanan sorunlara ve </w:t>
      </w:r>
      <w:r w:rsidR="00704F25" w:rsidRPr="0002603A">
        <w:rPr>
          <w:rFonts w:ascii="Arial" w:hAnsi="Arial" w:cs="Arial"/>
          <w:sz w:val="20"/>
          <w:szCs w:val="20"/>
        </w:rPr>
        <w:t>çözüm</w:t>
      </w:r>
      <w:r w:rsidR="00AF5992" w:rsidRPr="0002603A">
        <w:rPr>
          <w:rFonts w:ascii="Arial" w:hAnsi="Arial" w:cs="Arial"/>
          <w:sz w:val="20"/>
          <w:szCs w:val="20"/>
        </w:rPr>
        <w:t>le</w:t>
      </w:r>
      <w:r w:rsidR="00704F25" w:rsidRPr="0002603A">
        <w:rPr>
          <w:rFonts w:ascii="Arial" w:hAnsi="Arial" w:cs="Arial"/>
          <w:sz w:val="20"/>
          <w:szCs w:val="20"/>
        </w:rPr>
        <w:t>rine yönelik</w:t>
      </w:r>
      <w:r w:rsidRPr="0002603A">
        <w:rPr>
          <w:rFonts w:ascii="Arial" w:hAnsi="Arial" w:cs="Arial"/>
          <w:sz w:val="20"/>
          <w:szCs w:val="20"/>
        </w:rPr>
        <w:t xml:space="preserve"> 8 maddelik bir bildiri ile kamuoyu</w:t>
      </w:r>
      <w:r w:rsidR="00704F25" w:rsidRPr="0002603A">
        <w:rPr>
          <w:rFonts w:ascii="Arial" w:hAnsi="Arial" w:cs="Arial"/>
          <w:sz w:val="20"/>
          <w:szCs w:val="20"/>
        </w:rPr>
        <w:t xml:space="preserve">na, </w:t>
      </w:r>
      <w:r w:rsidRPr="0002603A">
        <w:rPr>
          <w:rFonts w:ascii="Arial" w:hAnsi="Arial" w:cs="Arial"/>
          <w:sz w:val="20"/>
          <w:szCs w:val="20"/>
        </w:rPr>
        <w:t>siyasi iktidar</w:t>
      </w:r>
      <w:r w:rsidR="00704F25" w:rsidRPr="0002603A">
        <w:rPr>
          <w:rFonts w:ascii="Arial" w:hAnsi="Arial" w:cs="Arial"/>
          <w:sz w:val="20"/>
          <w:szCs w:val="20"/>
        </w:rPr>
        <w:t>a ve ilgili bakanlıklara</w:t>
      </w:r>
      <w:r w:rsidRPr="0002603A">
        <w:rPr>
          <w:rFonts w:ascii="Arial" w:hAnsi="Arial" w:cs="Arial"/>
          <w:sz w:val="20"/>
          <w:szCs w:val="20"/>
        </w:rPr>
        <w:t xml:space="preserve"> seslenme kararı</w:t>
      </w:r>
      <w:r w:rsidR="00704F25" w:rsidRPr="0002603A">
        <w:rPr>
          <w:rFonts w:ascii="Arial" w:hAnsi="Arial" w:cs="Arial"/>
          <w:sz w:val="20"/>
          <w:szCs w:val="20"/>
        </w:rPr>
        <w:t xml:space="preserve"> alınmıştır.</w:t>
      </w:r>
    </w:p>
    <w:p w:rsidR="00C81668" w:rsidRPr="0002603A" w:rsidRDefault="00AF5992" w:rsidP="00704F25">
      <w:pPr>
        <w:jc w:val="both"/>
        <w:rPr>
          <w:rFonts w:ascii="Arial" w:hAnsi="Arial" w:cs="Arial"/>
          <w:sz w:val="20"/>
          <w:szCs w:val="20"/>
        </w:rPr>
      </w:pPr>
      <w:r w:rsidRPr="0002603A">
        <w:rPr>
          <w:rFonts w:ascii="Arial" w:hAnsi="Arial" w:cs="Arial"/>
          <w:sz w:val="20"/>
          <w:szCs w:val="20"/>
        </w:rPr>
        <w:t>Salgın döneminin acil talepleri derhal yerine getirilmelidir.</w:t>
      </w:r>
    </w:p>
    <w:p w:rsidR="00827B69" w:rsidRPr="0002603A" w:rsidRDefault="00F646FE" w:rsidP="00704F2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603A">
        <w:rPr>
          <w:rFonts w:ascii="Arial" w:hAnsi="Arial" w:cs="Arial"/>
          <w:sz w:val="20"/>
          <w:szCs w:val="20"/>
        </w:rPr>
        <w:t>S</w:t>
      </w:r>
      <w:r w:rsidR="00827B69" w:rsidRPr="0002603A">
        <w:rPr>
          <w:rFonts w:ascii="Arial" w:hAnsi="Arial" w:cs="Arial"/>
          <w:sz w:val="20"/>
          <w:szCs w:val="20"/>
        </w:rPr>
        <w:t xml:space="preserve">algın nedeniyle yapılan </w:t>
      </w:r>
      <w:r w:rsidR="009B2CA6" w:rsidRPr="0002603A">
        <w:rPr>
          <w:rFonts w:ascii="Arial" w:hAnsi="Arial" w:cs="Arial"/>
          <w:sz w:val="20"/>
          <w:szCs w:val="20"/>
        </w:rPr>
        <w:t xml:space="preserve">ve adil olmayan uygulamalara sebebiyet veren </w:t>
      </w:r>
      <w:r w:rsidR="00206FA9" w:rsidRPr="0002603A">
        <w:rPr>
          <w:rFonts w:ascii="Arial" w:hAnsi="Arial" w:cs="Arial"/>
          <w:sz w:val="20"/>
          <w:szCs w:val="20"/>
        </w:rPr>
        <w:t xml:space="preserve">3 ay tavandan </w:t>
      </w:r>
      <w:r w:rsidR="00827B69" w:rsidRPr="0002603A">
        <w:rPr>
          <w:rFonts w:ascii="Arial" w:hAnsi="Arial" w:cs="Arial"/>
          <w:sz w:val="20"/>
          <w:szCs w:val="20"/>
        </w:rPr>
        <w:t>ek ödeme düzenlemesi</w:t>
      </w:r>
      <w:r w:rsidR="00206FA9" w:rsidRPr="0002603A">
        <w:rPr>
          <w:rFonts w:ascii="Arial" w:hAnsi="Arial" w:cs="Arial"/>
          <w:sz w:val="20"/>
          <w:szCs w:val="20"/>
        </w:rPr>
        <w:t xml:space="preserve">nden ASM çalışanların </w:t>
      </w:r>
      <w:r w:rsidR="00D637D0" w:rsidRPr="0002603A">
        <w:rPr>
          <w:rFonts w:ascii="Arial" w:hAnsi="Arial" w:cs="Arial"/>
          <w:sz w:val="20"/>
          <w:szCs w:val="20"/>
        </w:rPr>
        <w:t xml:space="preserve">da </w:t>
      </w:r>
      <w:r w:rsidR="00206FA9" w:rsidRPr="0002603A">
        <w:rPr>
          <w:rFonts w:ascii="Arial" w:hAnsi="Arial" w:cs="Arial"/>
          <w:sz w:val="20"/>
          <w:szCs w:val="20"/>
        </w:rPr>
        <w:t>faydalandırı</w:t>
      </w:r>
      <w:r w:rsidR="00D637D0" w:rsidRPr="0002603A">
        <w:rPr>
          <w:rFonts w:ascii="Arial" w:hAnsi="Arial" w:cs="Arial"/>
          <w:sz w:val="20"/>
          <w:szCs w:val="20"/>
        </w:rPr>
        <w:t>l</w:t>
      </w:r>
      <w:r w:rsidR="00206FA9" w:rsidRPr="0002603A">
        <w:rPr>
          <w:rFonts w:ascii="Arial" w:hAnsi="Arial" w:cs="Arial"/>
          <w:sz w:val="20"/>
          <w:szCs w:val="20"/>
        </w:rPr>
        <w:t>ması</w:t>
      </w:r>
      <w:r w:rsidR="00977037" w:rsidRPr="0002603A">
        <w:rPr>
          <w:rFonts w:ascii="Arial" w:hAnsi="Arial" w:cs="Arial"/>
          <w:sz w:val="20"/>
          <w:szCs w:val="20"/>
        </w:rPr>
        <w:t>;</w:t>
      </w:r>
      <w:r w:rsidR="00206FA9" w:rsidRPr="0002603A">
        <w:rPr>
          <w:rFonts w:ascii="Arial" w:hAnsi="Arial" w:cs="Arial"/>
          <w:sz w:val="20"/>
          <w:szCs w:val="20"/>
        </w:rPr>
        <w:t xml:space="preserve"> </w:t>
      </w:r>
      <w:r w:rsidRPr="0002603A">
        <w:rPr>
          <w:rFonts w:ascii="Arial" w:hAnsi="Arial" w:cs="Arial"/>
          <w:sz w:val="20"/>
          <w:szCs w:val="20"/>
        </w:rPr>
        <w:t xml:space="preserve">birinci basamak </w:t>
      </w:r>
      <w:proofErr w:type="gramStart"/>
      <w:r w:rsidRPr="0002603A">
        <w:rPr>
          <w:rFonts w:ascii="Arial" w:hAnsi="Arial" w:cs="Arial"/>
          <w:sz w:val="20"/>
          <w:szCs w:val="20"/>
        </w:rPr>
        <w:t>dahil</w:t>
      </w:r>
      <w:proofErr w:type="gramEnd"/>
      <w:r w:rsidRPr="0002603A">
        <w:rPr>
          <w:rFonts w:ascii="Arial" w:hAnsi="Arial" w:cs="Arial"/>
          <w:sz w:val="20"/>
          <w:szCs w:val="20"/>
        </w:rPr>
        <w:t xml:space="preserve"> tüm sağlık çalışanları için </w:t>
      </w:r>
      <w:r w:rsidR="007C09AA" w:rsidRPr="0002603A">
        <w:rPr>
          <w:rFonts w:ascii="Arial" w:hAnsi="Arial" w:cs="Arial"/>
          <w:sz w:val="20"/>
          <w:szCs w:val="20"/>
        </w:rPr>
        <w:t>temel ücrette emekliliğe yansıyacak bir iyileştirme</w:t>
      </w:r>
      <w:r w:rsidR="009B2CA6" w:rsidRPr="0002603A">
        <w:rPr>
          <w:rFonts w:ascii="Arial" w:hAnsi="Arial" w:cs="Arial"/>
          <w:sz w:val="20"/>
          <w:szCs w:val="20"/>
        </w:rPr>
        <w:t xml:space="preserve"> yapılması</w:t>
      </w:r>
      <w:r w:rsidR="00C81668" w:rsidRPr="0002603A">
        <w:rPr>
          <w:rFonts w:ascii="Arial" w:hAnsi="Arial" w:cs="Arial"/>
          <w:sz w:val="20"/>
          <w:szCs w:val="20"/>
        </w:rPr>
        <w:t xml:space="preserve"> ve</w:t>
      </w:r>
      <w:r w:rsidR="00827B69" w:rsidRPr="0002603A">
        <w:rPr>
          <w:rFonts w:ascii="Arial" w:hAnsi="Arial" w:cs="Arial"/>
          <w:sz w:val="20"/>
          <w:szCs w:val="20"/>
        </w:rPr>
        <w:t xml:space="preserve"> hafta sonu yapılan </w:t>
      </w:r>
      <w:r w:rsidR="009563A2" w:rsidRPr="0002603A">
        <w:rPr>
          <w:rFonts w:ascii="Arial" w:hAnsi="Arial" w:cs="Arial"/>
          <w:sz w:val="20"/>
          <w:szCs w:val="20"/>
        </w:rPr>
        <w:t xml:space="preserve">salgınla ilgili </w:t>
      </w:r>
      <w:r w:rsidR="00827B69" w:rsidRPr="0002603A">
        <w:rPr>
          <w:rFonts w:ascii="Arial" w:hAnsi="Arial" w:cs="Arial"/>
          <w:sz w:val="20"/>
          <w:szCs w:val="20"/>
        </w:rPr>
        <w:t xml:space="preserve">çalışmaların </w:t>
      </w:r>
      <w:r w:rsidR="009563A2" w:rsidRPr="0002603A">
        <w:rPr>
          <w:rFonts w:ascii="Arial" w:hAnsi="Arial" w:cs="Arial"/>
          <w:sz w:val="20"/>
          <w:szCs w:val="20"/>
        </w:rPr>
        <w:t>fazla mesai</w:t>
      </w:r>
      <w:r w:rsidR="00827B69" w:rsidRPr="0002603A">
        <w:rPr>
          <w:rFonts w:ascii="Arial" w:hAnsi="Arial" w:cs="Arial"/>
          <w:sz w:val="20"/>
          <w:szCs w:val="20"/>
        </w:rPr>
        <w:t xml:space="preserve"> </w:t>
      </w:r>
      <w:r w:rsidR="009B2CA6" w:rsidRPr="0002603A">
        <w:rPr>
          <w:rFonts w:ascii="Arial" w:hAnsi="Arial" w:cs="Arial"/>
          <w:sz w:val="20"/>
          <w:szCs w:val="20"/>
        </w:rPr>
        <w:t xml:space="preserve">olarak </w:t>
      </w:r>
      <w:r w:rsidR="00827B69" w:rsidRPr="0002603A">
        <w:rPr>
          <w:rFonts w:ascii="Arial" w:hAnsi="Arial" w:cs="Arial"/>
          <w:sz w:val="20"/>
          <w:szCs w:val="20"/>
        </w:rPr>
        <w:t>ödeme kapsamına alınması</w:t>
      </w:r>
      <w:r w:rsidR="00C81668" w:rsidRPr="0002603A">
        <w:rPr>
          <w:rFonts w:ascii="Arial" w:hAnsi="Arial" w:cs="Arial"/>
          <w:sz w:val="20"/>
          <w:szCs w:val="20"/>
        </w:rPr>
        <w:t>,</w:t>
      </w:r>
    </w:p>
    <w:p w:rsidR="000D32AA" w:rsidRPr="0002603A" w:rsidRDefault="000D32AA" w:rsidP="00704F2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603A">
        <w:rPr>
          <w:rFonts w:ascii="Arial" w:hAnsi="Arial" w:cs="Arial"/>
          <w:sz w:val="20"/>
          <w:szCs w:val="20"/>
        </w:rPr>
        <w:t xml:space="preserve">Covid-19 hastalığına maruz kalan </w:t>
      </w:r>
      <w:r w:rsidR="009563A2" w:rsidRPr="0002603A">
        <w:rPr>
          <w:rFonts w:ascii="Arial" w:hAnsi="Arial" w:cs="Arial"/>
          <w:sz w:val="20"/>
          <w:szCs w:val="20"/>
        </w:rPr>
        <w:t xml:space="preserve">tüm </w:t>
      </w:r>
      <w:r w:rsidRPr="0002603A">
        <w:rPr>
          <w:rFonts w:ascii="Arial" w:hAnsi="Arial" w:cs="Arial"/>
          <w:sz w:val="20"/>
          <w:szCs w:val="20"/>
        </w:rPr>
        <w:t>sağlık çalışanları için</w:t>
      </w:r>
      <w:r w:rsidR="009563A2" w:rsidRPr="0002603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563A2" w:rsidRPr="0002603A">
        <w:rPr>
          <w:rFonts w:ascii="Arial" w:hAnsi="Arial" w:cs="Arial"/>
          <w:sz w:val="20"/>
          <w:szCs w:val="20"/>
        </w:rPr>
        <w:t>ASM’lerde</w:t>
      </w:r>
      <w:proofErr w:type="spellEnd"/>
      <w:r w:rsidR="009563A2" w:rsidRPr="0002603A">
        <w:rPr>
          <w:rFonts w:ascii="Arial" w:hAnsi="Arial" w:cs="Arial"/>
          <w:sz w:val="20"/>
          <w:szCs w:val="20"/>
        </w:rPr>
        <w:t xml:space="preserve"> gruplandırma kriterine bağlı olarak çalışan ek personeller </w:t>
      </w:r>
      <w:proofErr w:type="gramStart"/>
      <w:r w:rsidR="009563A2" w:rsidRPr="0002603A">
        <w:rPr>
          <w:rFonts w:ascii="Arial" w:hAnsi="Arial" w:cs="Arial"/>
          <w:sz w:val="20"/>
          <w:szCs w:val="20"/>
        </w:rPr>
        <w:t>dahil</w:t>
      </w:r>
      <w:proofErr w:type="gramEnd"/>
      <w:r w:rsidR="009563A2" w:rsidRPr="0002603A">
        <w:rPr>
          <w:rFonts w:ascii="Arial" w:hAnsi="Arial" w:cs="Arial"/>
          <w:sz w:val="20"/>
          <w:szCs w:val="20"/>
        </w:rPr>
        <w:t>)</w:t>
      </w:r>
      <w:r w:rsidRPr="0002603A">
        <w:rPr>
          <w:rFonts w:ascii="Arial" w:hAnsi="Arial" w:cs="Arial"/>
          <w:sz w:val="20"/>
          <w:szCs w:val="20"/>
        </w:rPr>
        <w:t xml:space="preserve"> iş kazası ve meslek hastalığı tanımının mevzuatta mutlaka yer alması,</w:t>
      </w:r>
    </w:p>
    <w:p w:rsidR="000D32AA" w:rsidRPr="0002603A" w:rsidRDefault="000D32AA" w:rsidP="00704F2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603A">
        <w:rPr>
          <w:rFonts w:ascii="Arial" w:hAnsi="Arial" w:cs="Arial"/>
          <w:sz w:val="20"/>
          <w:szCs w:val="20"/>
        </w:rPr>
        <w:t xml:space="preserve">Kişisel koruyucu </w:t>
      </w:r>
      <w:proofErr w:type="gramStart"/>
      <w:r w:rsidRPr="0002603A">
        <w:rPr>
          <w:rFonts w:ascii="Arial" w:hAnsi="Arial" w:cs="Arial"/>
          <w:sz w:val="20"/>
          <w:szCs w:val="20"/>
        </w:rPr>
        <w:t>ekipman</w:t>
      </w:r>
      <w:proofErr w:type="gramEnd"/>
      <w:r w:rsidRPr="0002603A">
        <w:rPr>
          <w:rFonts w:ascii="Arial" w:hAnsi="Arial" w:cs="Arial"/>
          <w:sz w:val="20"/>
          <w:szCs w:val="20"/>
        </w:rPr>
        <w:t xml:space="preserve"> (KKE) eksikliği olan illerde eksikliklerin giderilmesi ve KKE temininin salgın afet dönemlerinde</w:t>
      </w:r>
      <w:r w:rsidR="009563A2" w:rsidRPr="000260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63A2" w:rsidRPr="0002603A">
        <w:rPr>
          <w:rFonts w:ascii="Arial" w:hAnsi="Arial" w:cs="Arial"/>
          <w:sz w:val="20"/>
          <w:szCs w:val="20"/>
        </w:rPr>
        <w:t>ASM’lerde</w:t>
      </w:r>
      <w:proofErr w:type="spellEnd"/>
      <w:r w:rsidR="009563A2" w:rsidRPr="0002603A">
        <w:rPr>
          <w:rFonts w:ascii="Arial" w:hAnsi="Arial" w:cs="Arial"/>
          <w:sz w:val="20"/>
          <w:szCs w:val="20"/>
        </w:rPr>
        <w:t xml:space="preserve"> çalışan ek personel dahil tüm sağlık çalışanları için</w:t>
      </w:r>
      <w:r w:rsidRPr="0002603A">
        <w:rPr>
          <w:rFonts w:ascii="Arial" w:hAnsi="Arial" w:cs="Arial"/>
          <w:sz w:val="20"/>
          <w:szCs w:val="20"/>
        </w:rPr>
        <w:t xml:space="preserve"> Sağlık Bakanlığı ve il sağlık müdürlükleri tarafından karşılanması gerektiğinin açıkça mevzuata konulması,</w:t>
      </w:r>
    </w:p>
    <w:p w:rsidR="000D32AA" w:rsidRPr="0002603A" w:rsidRDefault="000D32AA" w:rsidP="00704F2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603A">
        <w:rPr>
          <w:rFonts w:ascii="Arial" w:hAnsi="Arial" w:cs="Arial"/>
          <w:sz w:val="20"/>
          <w:szCs w:val="20"/>
        </w:rPr>
        <w:t xml:space="preserve">Bakanlık bünyesindeki bilim kuruluna ve illerde yer alan il </w:t>
      </w:r>
      <w:proofErr w:type="spellStart"/>
      <w:r w:rsidRPr="0002603A">
        <w:rPr>
          <w:rFonts w:ascii="Arial" w:hAnsi="Arial" w:cs="Arial"/>
          <w:sz w:val="20"/>
          <w:szCs w:val="20"/>
        </w:rPr>
        <w:t>pandemi</w:t>
      </w:r>
      <w:proofErr w:type="spellEnd"/>
      <w:r w:rsidRPr="0002603A">
        <w:rPr>
          <w:rFonts w:ascii="Arial" w:hAnsi="Arial" w:cs="Arial"/>
          <w:sz w:val="20"/>
          <w:szCs w:val="20"/>
        </w:rPr>
        <w:t xml:space="preserve"> ve hıfzıssıhha kurullarına ilgili tüm sağlık meslek örgütleri ve sağlık işkolunda örgütlü sendikaların temsilcilerinin alınması,</w:t>
      </w:r>
    </w:p>
    <w:p w:rsidR="000D32AA" w:rsidRPr="0002603A" w:rsidRDefault="000D32AA" w:rsidP="00704F2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603A">
        <w:rPr>
          <w:rFonts w:ascii="Arial" w:hAnsi="Arial" w:cs="Arial"/>
          <w:sz w:val="20"/>
          <w:szCs w:val="20"/>
        </w:rPr>
        <w:t>İllerde salgın yönetimi sırasındaki uygulamalarda (</w:t>
      </w:r>
      <w:r w:rsidR="009563A2" w:rsidRPr="0002603A">
        <w:rPr>
          <w:rFonts w:ascii="Arial" w:hAnsi="Arial" w:cs="Arial"/>
          <w:sz w:val="20"/>
          <w:szCs w:val="20"/>
        </w:rPr>
        <w:t>dönüşümlü</w:t>
      </w:r>
      <w:r w:rsidRPr="0002603A">
        <w:rPr>
          <w:rFonts w:ascii="Arial" w:hAnsi="Arial" w:cs="Arial"/>
          <w:sz w:val="20"/>
          <w:szCs w:val="20"/>
        </w:rPr>
        <w:t xml:space="preserve"> çalışma, idari izin, görevlendirme vb.) bir standardın ve devamlılığın sağlanması, </w:t>
      </w:r>
    </w:p>
    <w:p w:rsidR="00753560" w:rsidRPr="0002603A" w:rsidRDefault="00A12971" w:rsidP="00704F2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603A">
        <w:rPr>
          <w:rFonts w:ascii="Arial" w:hAnsi="Arial" w:cs="Arial"/>
          <w:sz w:val="20"/>
          <w:szCs w:val="20"/>
        </w:rPr>
        <w:t>Covid-19 pozitif olan</w:t>
      </w:r>
      <w:r w:rsidR="00CA5BFD" w:rsidRPr="0002603A">
        <w:rPr>
          <w:rFonts w:ascii="Arial" w:hAnsi="Arial" w:cs="Arial"/>
          <w:sz w:val="20"/>
          <w:szCs w:val="20"/>
        </w:rPr>
        <w:t xml:space="preserve"> veya </w:t>
      </w:r>
      <w:r w:rsidR="00753560" w:rsidRPr="0002603A">
        <w:rPr>
          <w:rFonts w:ascii="Arial" w:hAnsi="Arial" w:cs="Arial"/>
          <w:sz w:val="20"/>
          <w:szCs w:val="20"/>
        </w:rPr>
        <w:t>temas</w:t>
      </w:r>
      <w:r w:rsidR="007E7F5F" w:rsidRPr="0002603A">
        <w:rPr>
          <w:rFonts w:ascii="Arial" w:hAnsi="Arial" w:cs="Arial"/>
          <w:sz w:val="20"/>
          <w:szCs w:val="20"/>
        </w:rPr>
        <w:t xml:space="preserve"> öyküsü olup</w:t>
      </w:r>
      <w:r w:rsidR="00753560" w:rsidRPr="0002603A">
        <w:rPr>
          <w:rFonts w:ascii="Arial" w:hAnsi="Arial" w:cs="Arial"/>
          <w:sz w:val="20"/>
          <w:szCs w:val="20"/>
        </w:rPr>
        <w:t xml:space="preserve"> karantinaya alınanla</w:t>
      </w:r>
      <w:r w:rsidR="00CA5BFD" w:rsidRPr="0002603A">
        <w:rPr>
          <w:rFonts w:ascii="Arial" w:hAnsi="Arial" w:cs="Arial"/>
          <w:sz w:val="20"/>
          <w:szCs w:val="20"/>
        </w:rPr>
        <w:t>r ile</w:t>
      </w:r>
      <w:r w:rsidR="007E7F5F" w:rsidRPr="0002603A">
        <w:rPr>
          <w:rFonts w:ascii="Arial" w:hAnsi="Arial" w:cs="Arial"/>
          <w:sz w:val="20"/>
          <w:szCs w:val="20"/>
        </w:rPr>
        <w:t xml:space="preserve"> </w:t>
      </w:r>
      <w:r w:rsidR="00B16B59" w:rsidRPr="0002603A">
        <w:rPr>
          <w:rFonts w:ascii="Arial" w:hAnsi="Arial" w:cs="Arial"/>
          <w:sz w:val="20"/>
          <w:szCs w:val="20"/>
        </w:rPr>
        <w:t>kanser tedavisi</w:t>
      </w:r>
      <w:r w:rsidR="00206FA9" w:rsidRPr="0002603A">
        <w:rPr>
          <w:rFonts w:ascii="Arial" w:hAnsi="Arial" w:cs="Arial"/>
          <w:sz w:val="20"/>
          <w:szCs w:val="20"/>
        </w:rPr>
        <w:t xml:space="preserve"> gören</w:t>
      </w:r>
      <w:r w:rsidR="00DF5F2F" w:rsidRPr="0002603A">
        <w:rPr>
          <w:rFonts w:ascii="Arial" w:hAnsi="Arial" w:cs="Arial"/>
          <w:sz w:val="20"/>
          <w:szCs w:val="20"/>
        </w:rPr>
        <w:t>,</w:t>
      </w:r>
      <w:r w:rsidR="00206FA9" w:rsidRPr="0002603A">
        <w:rPr>
          <w:rFonts w:ascii="Arial" w:hAnsi="Arial" w:cs="Arial"/>
          <w:sz w:val="20"/>
          <w:szCs w:val="20"/>
        </w:rPr>
        <w:t xml:space="preserve"> kron</w:t>
      </w:r>
      <w:r w:rsidR="00DF5F2F" w:rsidRPr="0002603A">
        <w:rPr>
          <w:rFonts w:ascii="Arial" w:hAnsi="Arial" w:cs="Arial"/>
          <w:sz w:val="20"/>
          <w:szCs w:val="20"/>
        </w:rPr>
        <w:t>i</w:t>
      </w:r>
      <w:r w:rsidR="00206FA9" w:rsidRPr="0002603A">
        <w:rPr>
          <w:rFonts w:ascii="Arial" w:hAnsi="Arial" w:cs="Arial"/>
          <w:sz w:val="20"/>
          <w:szCs w:val="20"/>
        </w:rPr>
        <w:t>k hastalığı olanlarla</w:t>
      </w:r>
      <w:r w:rsidR="00B16B59" w:rsidRPr="0002603A">
        <w:rPr>
          <w:rFonts w:ascii="Arial" w:hAnsi="Arial" w:cs="Arial"/>
          <w:sz w:val="20"/>
          <w:szCs w:val="20"/>
        </w:rPr>
        <w:t xml:space="preserve"> gebelik</w:t>
      </w:r>
      <w:r w:rsidR="00115E52" w:rsidRPr="0002603A">
        <w:rPr>
          <w:rFonts w:ascii="Arial" w:hAnsi="Arial" w:cs="Arial"/>
          <w:sz w:val="20"/>
          <w:szCs w:val="20"/>
        </w:rPr>
        <w:t xml:space="preserve"> hali </w:t>
      </w:r>
      <w:r w:rsidR="00891AD6" w:rsidRPr="0002603A">
        <w:rPr>
          <w:rFonts w:ascii="Arial" w:hAnsi="Arial" w:cs="Arial"/>
          <w:sz w:val="20"/>
          <w:szCs w:val="20"/>
        </w:rPr>
        <w:t xml:space="preserve">gibi özel durumları </w:t>
      </w:r>
      <w:r w:rsidR="00115E52" w:rsidRPr="0002603A">
        <w:rPr>
          <w:rFonts w:ascii="Arial" w:hAnsi="Arial" w:cs="Arial"/>
          <w:sz w:val="20"/>
          <w:szCs w:val="20"/>
        </w:rPr>
        <w:t>olan sağlık çalışanlarından</w:t>
      </w:r>
      <w:r w:rsidR="00753560" w:rsidRPr="0002603A">
        <w:rPr>
          <w:rFonts w:ascii="Arial" w:hAnsi="Arial" w:cs="Arial"/>
          <w:sz w:val="20"/>
          <w:szCs w:val="20"/>
        </w:rPr>
        <w:t xml:space="preserve"> ücret kesilmemesi, yerine </w:t>
      </w:r>
      <w:proofErr w:type="gramStart"/>
      <w:r w:rsidR="00753560" w:rsidRPr="0002603A">
        <w:rPr>
          <w:rFonts w:ascii="Arial" w:hAnsi="Arial" w:cs="Arial"/>
          <w:sz w:val="20"/>
          <w:szCs w:val="20"/>
        </w:rPr>
        <w:t>vekaleten</w:t>
      </w:r>
      <w:proofErr w:type="gramEnd"/>
      <w:r w:rsidR="00753560" w:rsidRPr="0002603A">
        <w:rPr>
          <w:rFonts w:ascii="Arial" w:hAnsi="Arial" w:cs="Arial"/>
          <w:sz w:val="20"/>
          <w:szCs w:val="20"/>
        </w:rPr>
        <w:t xml:space="preserve"> birini bulma zorunluluğu olmaması ve görevlendirme yapılması; görevlendirilen çalışanların da görevlendirme ücreti almasının sağlanması,</w:t>
      </w:r>
    </w:p>
    <w:p w:rsidR="000D32AA" w:rsidRPr="0002603A" w:rsidRDefault="000D32AA" w:rsidP="00704F2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603A">
        <w:rPr>
          <w:rFonts w:ascii="Arial" w:hAnsi="Arial" w:cs="Arial"/>
          <w:sz w:val="20"/>
          <w:szCs w:val="20"/>
        </w:rPr>
        <w:t>Aile Hekimliği uygulamasında farklı personel statüsünün sona erdirilmesi için halen Sağlık Bakanlığında kamu dışından istihdam, vekil ve sözleşmeli olarak görev yapan tüm sağlık çalışanlarının 4/A kamu görevlisi kadrosuna alınması için gerekli yasal düzenlemelerin yapılmasını ve aile sağlığı çalışanlarıyla ilgili açığın giderilmesi için bir an önce personel ataması yapılması,</w:t>
      </w:r>
    </w:p>
    <w:p w:rsidR="00704F25" w:rsidRPr="0002603A" w:rsidRDefault="009563A2" w:rsidP="00704F25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603A">
        <w:rPr>
          <w:rFonts w:ascii="Arial" w:hAnsi="Arial" w:cs="Arial"/>
          <w:sz w:val="20"/>
          <w:szCs w:val="20"/>
        </w:rPr>
        <w:t>Aile sağlığı merkezlerinde salgın dönemindeki yığılmayı ve hastalar arası bulaş riskini azaltmak; asıl görevimiz olan koruyucu sağlık hizmetlerinde kesinti olmasını engellemek için poliklinik sayılarının azaltılması amacıyla salgın dönemi boyunca MHRS ile çalışmasının sağlanması</w:t>
      </w:r>
      <w:r w:rsidR="0093536A" w:rsidRPr="0002603A">
        <w:rPr>
          <w:rFonts w:ascii="Arial" w:hAnsi="Arial" w:cs="Arial"/>
          <w:sz w:val="20"/>
          <w:szCs w:val="20"/>
        </w:rPr>
        <w:t>.</w:t>
      </w:r>
    </w:p>
    <w:p w:rsidR="00EB403F" w:rsidRPr="0002603A" w:rsidRDefault="00EB403F" w:rsidP="00704F2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:rsidR="00704F25" w:rsidRPr="0002603A" w:rsidRDefault="00704F25" w:rsidP="00704F25">
      <w:pPr>
        <w:spacing w:after="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02603A">
        <w:rPr>
          <w:rFonts w:ascii="Arial" w:hAnsi="Arial" w:cs="Arial"/>
          <w:color w:val="212529"/>
          <w:sz w:val="20"/>
          <w:szCs w:val="20"/>
          <w:shd w:val="clear" w:color="auto" w:fill="FFFFFF"/>
        </w:rPr>
        <w:t>Aile Hekimleri Dernekleri Federasyonu (AHEF)</w:t>
      </w:r>
      <w:r w:rsidRPr="0002603A">
        <w:rPr>
          <w:rFonts w:ascii="Arial" w:hAnsi="Arial" w:cs="Arial"/>
          <w:color w:val="212529"/>
          <w:sz w:val="20"/>
          <w:szCs w:val="20"/>
        </w:rPr>
        <w:br/>
      </w:r>
      <w:r w:rsidRPr="0002603A">
        <w:rPr>
          <w:rFonts w:ascii="Arial" w:hAnsi="Arial" w:cs="Arial"/>
          <w:color w:val="212529"/>
          <w:sz w:val="20"/>
          <w:szCs w:val="20"/>
          <w:shd w:val="clear" w:color="auto" w:fill="FFFFFF"/>
        </w:rPr>
        <w:t>Aile Hekimliği Çalışanları Sendikası (AHESEN)</w:t>
      </w:r>
      <w:r w:rsidRPr="0002603A">
        <w:rPr>
          <w:rFonts w:ascii="Arial" w:hAnsi="Arial" w:cs="Arial"/>
          <w:color w:val="212529"/>
          <w:sz w:val="20"/>
          <w:szCs w:val="20"/>
        </w:rPr>
        <w:br/>
      </w:r>
      <w:r w:rsidRPr="0002603A">
        <w:rPr>
          <w:rFonts w:ascii="Arial" w:hAnsi="Arial" w:cs="Arial"/>
          <w:color w:val="212529"/>
          <w:sz w:val="20"/>
          <w:szCs w:val="20"/>
          <w:shd w:val="clear" w:color="auto" w:fill="FFFFFF"/>
        </w:rPr>
        <w:t>Aile Sağlığı Elemanları Federasyonu (ASEF)</w:t>
      </w:r>
      <w:r w:rsidRPr="0002603A">
        <w:rPr>
          <w:rFonts w:ascii="Arial" w:hAnsi="Arial" w:cs="Arial"/>
          <w:color w:val="212529"/>
          <w:sz w:val="20"/>
          <w:szCs w:val="20"/>
        </w:rPr>
        <w:br/>
      </w:r>
      <w:r w:rsidRPr="0002603A">
        <w:rPr>
          <w:rFonts w:ascii="Arial" w:hAnsi="Arial" w:cs="Arial"/>
          <w:color w:val="212529"/>
          <w:sz w:val="20"/>
          <w:szCs w:val="20"/>
          <w:shd w:val="clear" w:color="auto" w:fill="FFFFFF"/>
        </w:rPr>
        <w:t>Birinci Basamak Sağlık Çalışanları Birlik ve Dayanışma Sendikası (BDS)</w:t>
      </w:r>
      <w:r w:rsidRPr="0002603A">
        <w:rPr>
          <w:rFonts w:ascii="Arial" w:hAnsi="Arial" w:cs="Arial"/>
          <w:color w:val="212529"/>
          <w:sz w:val="20"/>
          <w:szCs w:val="20"/>
        </w:rPr>
        <w:br/>
      </w:r>
      <w:r w:rsidRPr="0002603A">
        <w:rPr>
          <w:rFonts w:ascii="Arial" w:hAnsi="Arial" w:cs="Arial"/>
          <w:color w:val="212529"/>
          <w:sz w:val="20"/>
          <w:szCs w:val="20"/>
          <w:shd w:val="clear" w:color="auto" w:fill="FFFFFF"/>
        </w:rPr>
        <w:t>Genel Sağlık ve Sosyal Hizmet Kolu Kamu Çalışanları Sendikası (GENEL SAĞLIK-İŞ)</w:t>
      </w:r>
    </w:p>
    <w:p w:rsidR="00704F25" w:rsidRPr="0002603A" w:rsidRDefault="00704F25" w:rsidP="00704F25">
      <w:pPr>
        <w:spacing w:after="0"/>
        <w:rPr>
          <w:rFonts w:ascii="Arial" w:hAnsi="Arial" w:cs="Arial"/>
          <w:sz w:val="20"/>
          <w:szCs w:val="20"/>
        </w:rPr>
      </w:pPr>
      <w:r w:rsidRPr="0002603A">
        <w:rPr>
          <w:rFonts w:ascii="Arial" w:hAnsi="Arial" w:cs="Arial"/>
          <w:sz w:val="20"/>
          <w:szCs w:val="20"/>
        </w:rPr>
        <w:t>Sağlık ve Sosyal Hizmet Emekçileri Sendikası (SES)</w:t>
      </w:r>
      <w:r w:rsidRPr="0002603A">
        <w:rPr>
          <w:rFonts w:ascii="Arial" w:hAnsi="Arial" w:cs="Arial"/>
          <w:sz w:val="20"/>
          <w:szCs w:val="20"/>
        </w:rPr>
        <w:br/>
        <w:t>Türkiye Aile Hekimleri Uzmanlık Derneği (TAHUD)</w:t>
      </w:r>
      <w:r w:rsidRPr="0002603A">
        <w:rPr>
          <w:rFonts w:ascii="Arial" w:hAnsi="Arial" w:cs="Arial"/>
          <w:sz w:val="20"/>
          <w:szCs w:val="20"/>
        </w:rPr>
        <w:br/>
        <w:t>Türkiye Sağlık ve Sosyal Hizmetleri Kamu Görevlileri Sendikası (TÜRK SAĞLIK-SEN)</w:t>
      </w:r>
    </w:p>
    <w:p w:rsidR="00704F25" w:rsidRPr="0002603A" w:rsidRDefault="00704F25" w:rsidP="00704F25">
      <w:pPr>
        <w:rPr>
          <w:rFonts w:ascii="Arial" w:hAnsi="Arial" w:cs="Arial"/>
          <w:sz w:val="20"/>
          <w:szCs w:val="20"/>
        </w:rPr>
      </w:pPr>
      <w:r w:rsidRPr="0002603A">
        <w:rPr>
          <w:rFonts w:ascii="Arial" w:hAnsi="Arial" w:cs="Arial"/>
          <w:sz w:val="20"/>
          <w:szCs w:val="20"/>
        </w:rPr>
        <w:t>Türk Tabipleri Birliği Aile Hekimliği Kolu</w:t>
      </w:r>
      <w:bookmarkStart w:id="0" w:name="_GoBack"/>
      <w:bookmarkEnd w:id="0"/>
    </w:p>
    <w:sectPr w:rsidR="00704F25" w:rsidRPr="0002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6767"/>
    <w:multiLevelType w:val="hybridMultilevel"/>
    <w:tmpl w:val="468A70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69"/>
    <w:rsid w:val="0002603A"/>
    <w:rsid w:val="000A188B"/>
    <w:rsid w:val="000D32AA"/>
    <w:rsid w:val="00111CCA"/>
    <w:rsid w:val="00115E52"/>
    <w:rsid w:val="001971DF"/>
    <w:rsid w:val="00206FA9"/>
    <w:rsid w:val="0023690E"/>
    <w:rsid w:val="003B0614"/>
    <w:rsid w:val="003F02C7"/>
    <w:rsid w:val="00510A45"/>
    <w:rsid w:val="00581549"/>
    <w:rsid w:val="006D7F3D"/>
    <w:rsid w:val="00704F25"/>
    <w:rsid w:val="00753560"/>
    <w:rsid w:val="007C09AA"/>
    <w:rsid w:val="007E7F5F"/>
    <w:rsid w:val="00827B69"/>
    <w:rsid w:val="00891AD6"/>
    <w:rsid w:val="0093536A"/>
    <w:rsid w:val="009563A2"/>
    <w:rsid w:val="00977037"/>
    <w:rsid w:val="009B074B"/>
    <w:rsid w:val="009B2CA6"/>
    <w:rsid w:val="00A12971"/>
    <w:rsid w:val="00AF5992"/>
    <w:rsid w:val="00B12B5C"/>
    <w:rsid w:val="00B16B59"/>
    <w:rsid w:val="00BB29E8"/>
    <w:rsid w:val="00BB4ADB"/>
    <w:rsid w:val="00C81668"/>
    <w:rsid w:val="00C90C5A"/>
    <w:rsid w:val="00CA163D"/>
    <w:rsid w:val="00CA5BFD"/>
    <w:rsid w:val="00D2276D"/>
    <w:rsid w:val="00D637D0"/>
    <w:rsid w:val="00DF5F2F"/>
    <w:rsid w:val="00EB403F"/>
    <w:rsid w:val="00EE3365"/>
    <w:rsid w:val="00F6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2038"/>
  <w15:docId w15:val="{A54D02D3-27BD-4626-AD7C-52716D75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mut</dc:creator>
  <cp:lastModifiedBy>user04</cp:lastModifiedBy>
  <cp:revision>2</cp:revision>
  <dcterms:created xsi:type="dcterms:W3CDTF">2020-05-15T12:45:00Z</dcterms:created>
  <dcterms:modified xsi:type="dcterms:W3CDTF">2020-05-15T12:45:00Z</dcterms:modified>
</cp:coreProperties>
</file>