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C6" w:rsidRPr="005C33F3" w:rsidRDefault="00A505C6" w:rsidP="00A505C6">
      <w:pPr>
        <w:pStyle w:val="AralkYok"/>
        <w:jc w:val="center"/>
        <w:rPr>
          <w:rFonts w:ascii="Arial" w:hAnsi="Arial" w:cs="Arial"/>
          <w:b/>
          <w:sz w:val="24"/>
          <w:szCs w:val="24"/>
        </w:rPr>
      </w:pPr>
      <w:r w:rsidRPr="005C33F3">
        <w:rPr>
          <w:rFonts w:ascii="Arial" w:hAnsi="Arial" w:cs="Arial"/>
          <w:b/>
          <w:sz w:val="24"/>
          <w:szCs w:val="24"/>
        </w:rPr>
        <w:t>SAĞLIK İLE İLGİLİ BAZI KANUN VE KHK’LARDA DEĞİŞİKLİK YAPILMASINA DAİR T</w:t>
      </w:r>
      <w:bookmarkStart w:id="0" w:name="_GoBack"/>
      <w:bookmarkEnd w:id="0"/>
      <w:r w:rsidRPr="005C33F3">
        <w:rPr>
          <w:rFonts w:ascii="Arial" w:hAnsi="Arial" w:cs="Arial"/>
          <w:b/>
          <w:sz w:val="24"/>
          <w:szCs w:val="24"/>
        </w:rPr>
        <w:t>ORBA KANUN TEKLİFİ HAKKINDA BİLGİ NOTU</w:t>
      </w:r>
    </w:p>
    <w:p w:rsidR="00A505C6" w:rsidRDefault="00A505C6" w:rsidP="00A505C6">
      <w:pPr>
        <w:pStyle w:val="AralkYok"/>
        <w:jc w:val="both"/>
        <w:rPr>
          <w:rFonts w:ascii="Arial" w:hAnsi="Arial" w:cs="Arial"/>
          <w:sz w:val="24"/>
          <w:szCs w:val="24"/>
        </w:rPr>
      </w:pPr>
    </w:p>
    <w:p w:rsidR="00E65586" w:rsidRDefault="00E65586" w:rsidP="005C33F3">
      <w:pPr>
        <w:pStyle w:val="AralkYok"/>
        <w:jc w:val="both"/>
        <w:rPr>
          <w:rFonts w:ascii="Arial" w:hAnsi="Arial" w:cs="Arial"/>
          <w:sz w:val="24"/>
          <w:szCs w:val="24"/>
        </w:rPr>
      </w:pPr>
    </w:p>
    <w:p w:rsidR="00E65586" w:rsidRDefault="00E65586" w:rsidP="005C33F3">
      <w:pPr>
        <w:pStyle w:val="AralkYok"/>
        <w:jc w:val="both"/>
        <w:rPr>
          <w:rFonts w:ascii="Arial" w:hAnsi="Arial" w:cs="Arial"/>
          <w:sz w:val="24"/>
          <w:szCs w:val="24"/>
        </w:rPr>
      </w:pPr>
    </w:p>
    <w:p w:rsidR="00E65586" w:rsidRDefault="00982EFD" w:rsidP="00ED7744">
      <w:pPr>
        <w:pStyle w:val="AralkYok"/>
        <w:ind w:left="142"/>
        <w:jc w:val="both"/>
        <w:rPr>
          <w:rFonts w:ascii="Arial" w:hAnsi="Arial" w:cs="Arial"/>
          <w:sz w:val="24"/>
          <w:szCs w:val="24"/>
        </w:rPr>
      </w:pPr>
      <w:r>
        <w:rPr>
          <w:rFonts w:ascii="Arial" w:hAnsi="Arial" w:cs="Arial"/>
          <w:sz w:val="24"/>
          <w:szCs w:val="24"/>
        </w:rPr>
        <w:t>AKP</w:t>
      </w:r>
      <w:r w:rsidR="007769D5">
        <w:rPr>
          <w:rFonts w:ascii="Arial" w:hAnsi="Arial" w:cs="Arial"/>
          <w:sz w:val="24"/>
          <w:szCs w:val="24"/>
        </w:rPr>
        <w:t>'</w:t>
      </w:r>
      <w:r>
        <w:rPr>
          <w:rFonts w:ascii="Arial" w:hAnsi="Arial" w:cs="Arial"/>
          <w:sz w:val="24"/>
          <w:szCs w:val="24"/>
        </w:rPr>
        <w:t>li milletvekilleri tarafından</w:t>
      </w:r>
      <w:r w:rsidR="00E65586">
        <w:rPr>
          <w:rFonts w:ascii="Arial" w:hAnsi="Arial" w:cs="Arial"/>
          <w:sz w:val="24"/>
          <w:szCs w:val="24"/>
        </w:rPr>
        <w:t xml:space="preserve"> 30 Ekim </w:t>
      </w:r>
      <w:r w:rsidR="009840B9">
        <w:rPr>
          <w:rFonts w:ascii="Arial" w:hAnsi="Arial" w:cs="Arial"/>
          <w:sz w:val="24"/>
          <w:szCs w:val="24"/>
        </w:rPr>
        <w:t xml:space="preserve">2018 tarihinde </w:t>
      </w:r>
      <w:r w:rsidR="00E65586">
        <w:rPr>
          <w:rFonts w:ascii="Arial" w:hAnsi="Arial" w:cs="Arial"/>
          <w:sz w:val="24"/>
          <w:szCs w:val="24"/>
        </w:rPr>
        <w:t>TBMM Başkanlığı’na sun</w:t>
      </w:r>
      <w:r>
        <w:rPr>
          <w:rFonts w:ascii="Arial" w:hAnsi="Arial" w:cs="Arial"/>
          <w:sz w:val="24"/>
          <w:szCs w:val="24"/>
        </w:rPr>
        <w:t>ulan</w:t>
      </w:r>
      <w:r w:rsidR="00E65586">
        <w:rPr>
          <w:rFonts w:ascii="Arial" w:hAnsi="Arial" w:cs="Arial"/>
          <w:sz w:val="24"/>
          <w:szCs w:val="24"/>
        </w:rPr>
        <w:t xml:space="preserve"> Sağlık Torba Kanun Teklifi kamuoyuna</w:t>
      </w:r>
      <w:r>
        <w:rPr>
          <w:rFonts w:ascii="Arial" w:hAnsi="Arial" w:cs="Arial"/>
          <w:sz w:val="24"/>
          <w:szCs w:val="24"/>
        </w:rPr>
        <w:t xml:space="preserve"> </w:t>
      </w:r>
      <w:r w:rsidRPr="009840B9">
        <w:rPr>
          <w:rFonts w:ascii="Arial" w:hAnsi="Arial" w:cs="Arial"/>
          <w:b/>
          <w:sz w:val="24"/>
          <w:szCs w:val="24"/>
        </w:rPr>
        <w:t>"sağlıkta şiddet yasası"</w:t>
      </w:r>
      <w:r w:rsidR="00E65586" w:rsidRPr="009840B9">
        <w:rPr>
          <w:rFonts w:ascii="Arial" w:hAnsi="Arial" w:cs="Arial"/>
          <w:b/>
          <w:sz w:val="24"/>
          <w:szCs w:val="24"/>
        </w:rPr>
        <w:t xml:space="preserve"> </w:t>
      </w:r>
      <w:r w:rsidRPr="009840B9">
        <w:rPr>
          <w:rFonts w:ascii="Arial" w:hAnsi="Arial" w:cs="Arial"/>
          <w:b/>
          <w:sz w:val="24"/>
          <w:szCs w:val="24"/>
        </w:rPr>
        <w:t>şeklinde lanse edilerek kamuoyu yanıltılmaktadır</w:t>
      </w:r>
      <w:r>
        <w:rPr>
          <w:rFonts w:ascii="Arial" w:hAnsi="Arial" w:cs="Arial"/>
          <w:sz w:val="24"/>
          <w:szCs w:val="24"/>
        </w:rPr>
        <w:t xml:space="preserve">. Bu teklif </w:t>
      </w:r>
      <w:r w:rsidRPr="009840B9">
        <w:rPr>
          <w:rFonts w:ascii="Arial" w:hAnsi="Arial" w:cs="Arial"/>
          <w:b/>
          <w:sz w:val="24"/>
          <w:szCs w:val="24"/>
        </w:rPr>
        <w:t>s</w:t>
      </w:r>
      <w:r w:rsidR="00E65586" w:rsidRPr="009840B9">
        <w:rPr>
          <w:rFonts w:ascii="Arial" w:hAnsi="Arial" w:cs="Arial"/>
          <w:b/>
          <w:sz w:val="24"/>
          <w:szCs w:val="24"/>
        </w:rPr>
        <w:t xml:space="preserve">ağlıkta şiddeti önlemeye dönük bir teklif </w:t>
      </w:r>
      <w:r w:rsidRPr="009840B9">
        <w:rPr>
          <w:rFonts w:ascii="Arial" w:hAnsi="Arial" w:cs="Arial"/>
          <w:b/>
          <w:sz w:val="24"/>
          <w:szCs w:val="24"/>
        </w:rPr>
        <w:t>değildir;</w:t>
      </w:r>
      <w:r>
        <w:rPr>
          <w:rFonts w:ascii="Arial" w:hAnsi="Arial" w:cs="Arial"/>
          <w:sz w:val="24"/>
          <w:szCs w:val="24"/>
        </w:rPr>
        <w:t xml:space="preserve"> </w:t>
      </w:r>
      <w:r w:rsidR="00E65586">
        <w:rPr>
          <w:rFonts w:ascii="Arial" w:hAnsi="Arial" w:cs="Arial"/>
          <w:sz w:val="24"/>
          <w:szCs w:val="24"/>
        </w:rPr>
        <w:t xml:space="preserve"> </w:t>
      </w:r>
      <w:r>
        <w:rPr>
          <w:rFonts w:ascii="Arial" w:hAnsi="Arial" w:cs="Arial"/>
          <w:sz w:val="24"/>
          <w:szCs w:val="24"/>
        </w:rPr>
        <w:t>sağlık alanında örgütlü kesimlerin g</w:t>
      </w:r>
      <w:r w:rsidR="00E65586">
        <w:rPr>
          <w:rFonts w:ascii="Arial" w:hAnsi="Arial" w:cs="Arial"/>
          <w:sz w:val="24"/>
          <w:szCs w:val="24"/>
        </w:rPr>
        <w:t>örüş ve önerisi alınmadan, sağlık özel sektörünün ihtiyaçları düşünülerek hazırlanmış</w:t>
      </w:r>
      <w:r w:rsidR="008D44AD">
        <w:rPr>
          <w:rFonts w:ascii="Arial" w:hAnsi="Arial" w:cs="Arial"/>
          <w:sz w:val="24"/>
          <w:szCs w:val="24"/>
        </w:rPr>
        <w:t>tır. Torba kanunlarda sıkça yaşadığımızın aynısı olarak birçok h</w:t>
      </w:r>
      <w:r w:rsidR="007769D5">
        <w:rPr>
          <w:rFonts w:ascii="Arial" w:hAnsi="Arial" w:cs="Arial"/>
          <w:sz w:val="24"/>
          <w:szCs w:val="24"/>
        </w:rPr>
        <w:t xml:space="preserve">ususta düzenleme yapılmaktadır; </w:t>
      </w:r>
      <w:r w:rsidR="00E65586">
        <w:rPr>
          <w:rFonts w:ascii="Arial" w:hAnsi="Arial" w:cs="Arial"/>
          <w:sz w:val="24"/>
          <w:szCs w:val="24"/>
        </w:rPr>
        <w:t xml:space="preserve"> ihraç edilen </w:t>
      </w:r>
      <w:r w:rsidR="009840B9">
        <w:rPr>
          <w:rFonts w:ascii="Arial" w:hAnsi="Arial" w:cs="Arial"/>
          <w:sz w:val="24"/>
          <w:szCs w:val="24"/>
        </w:rPr>
        <w:t xml:space="preserve">ve güvenlik soruşturması gerekçe gösterilerek ataması yapılmayan </w:t>
      </w:r>
      <w:r w:rsidR="00E65586">
        <w:rPr>
          <w:rFonts w:ascii="Arial" w:hAnsi="Arial" w:cs="Arial"/>
          <w:sz w:val="24"/>
          <w:szCs w:val="24"/>
        </w:rPr>
        <w:t>hekim ve diş hekimlerine özel sektörde çalışmayı yasaklayarak</w:t>
      </w:r>
      <w:r>
        <w:rPr>
          <w:rFonts w:ascii="Arial" w:hAnsi="Arial" w:cs="Arial"/>
          <w:sz w:val="24"/>
          <w:szCs w:val="24"/>
        </w:rPr>
        <w:t xml:space="preserve"> tam bir medeni ölü hali dayatmak</w:t>
      </w:r>
      <w:r w:rsidR="008D44AD">
        <w:rPr>
          <w:rFonts w:ascii="Arial" w:hAnsi="Arial" w:cs="Arial"/>
          <w:sz w:val="24"/>
          <w:szCs w:val="24"/>
        </w:rPr>
        <w:t xml:space="preserve"> kanundaki düzenlemelerden biridir. </w:t>
      </w:r>
      <w:r>
        <w:rPr>
          <w:rFonts w:ascii="Arial" w:hAnsi="Arial" w:cs="Arial"/>
          <w:sz w:val="24"/>
          <w:szCs w:val="24"/>
        </w:rPr>
        <w:t xml:space="preserve"> </w:t>
      </w:r>
      <w:r w:rsidR="007769D5">
        <w:rPr>
          <w:rFonts w:ascii="Arial" w:hAnsi="Arial" w:cs="Arial"/>
          <w:sz w:val="24"/>
          <w:szCs w:val="24"/>
        </w:rPr>
        <w:t xml:space="preserve">Bugün itibari ile Meclis </w:t>
      </w:r>
      <w:r w:rsidR="00D93D55">
        <w:rPr>
          <w:rFonts w:ascii="Arial" w:hAnsi="Arial" w:cs="Arial"/>
          <w:sz w:val="24"/>
          <w:szCs w:val="24"/>
        </w:rPr>
        <w:t xml:space="preserve">Sağlık, Aile, Çalışma ve </w:t>
      </w:r>
      <w:r w:rsidR="007769D5">
        <w:rPr>
          <w:rFonts w:ascii="Arial" w:hAnsi="Arial" w:cs="Arial"/>
          <w:sz w:val="24"/>
          <w:szCs w:val="24"/>
        </w:rPr>
        <w:t xml:space="preserve">Sosyal İşler Komisyonunda görüşülmeye başlanan kanun teklifi ile ilgili değerlendirmelerimiz şu şekildedir: </w:t>
      </w:r>
    </w:p>
    <w:p w:rsidR="007769D5" w:rsidRDefault="007769D5" w:rsidP="00ED7744">
      <w:pPr>
        <w:pStyle w:val="AralkYok"/>
        <w:ind w:left="142"/>
        <w:jc w:val="both"/>
        <w:rPr>
          <w:rFonts w:ascii="Arial" w:hAnsi="Arial" w:cs="Arial"/>
          <w:sz w:val="24"/>
          <w:szCs w:val="24"/>
        </w:rPr>
      </w:pPr>
    </w:p>
    <w:p w:rsidR="00ED7744" w:rsidRDefault="00ED7744" w:rsidP="00480E35">
      <w:pPr>
        <w:pStyle w:val="AralkYok"/>
        <w:numPr>
          <w:ilvl w:val="0"/>
          <w:numId w:val="1"/>
        </w:numPr>
        <w:ind w:left="0" w:hanging="11"/>
        <w:jc w:val="both"/>
        <w:rPr>
          <w:rFonts w:ascii="Arial" w:hAnsi="Arial" w:cs="Arial"/>
          <w:sz w:val="24"/>
          <w:szCs w:val="24"/>
        </w:rPr>
      </w:pPr>
      <w:r w:rsidRPr="00ED7744">
        <w:rPr>
          <w:rFonts w:ascii="Arial" w:hAnsi="Arial" w:cs="Arial"/>
          <w:sz w:val="24"/>
          <w:szCs w:val="24"/>
        </w:rPr>
        <w:t xml:space="preserve">Teklifte OHAL KHK’ları ile kamudan ihraç edilen (7145 sayılı yasa ile bundan sonra da aynı gerekçe ile ihraç edilecekler de </w:t>
      </w:r>
      <w:proofErr w:type="gramStart"/>
      <w:r w:rsidRPr="00ED7744">
        <w:rPr>
          <w:rFonts w:ascii="Arial" w:hAnsi="Arial" w:cs="Arial"/>
          <w:sz w:val="24"/>
          <w:szCs w:val="24"/>
        </w:rPr>
        <w:t>dahildir</w:t>
      </w:r>
      <w:proofErr w:type="gramEnd"/>
      <w:r w:rsidRPr="00ED7744">
        <w:rPr>
          <w:rFonts w:ascii="Arial" w:hAnsi="Arial" w:cs="Arial"/>
          <w:sz w:val="24"/>
          <w:szCs w:val="24"/>
        </w:rPr>
        <w:t xml:space="preserve">) hekim ve diş hekimleri ile güvenlik soruşturması sonucuna göre kamu görevine alınmayan hekim ve diş hekimlerinin SGK ile sözleşmesi bulunan özel sağlık kurum ve kuruluşları ile vakıf üniversitelerinde çalışamayacağına dair hüküm getirilmiş, bu kişilerin devlet hizmet yükümlülüğü var ise, devlet hizmet yükümlülüğü süresi kadar (600 gün) mesleklerini hiçbir şekilde yapamayacakları düzenlenmiştir. Yani, bu kişiler devlet hizmet yükümlülükleri bitmemişse ki bu süre ortalama 600 gündür; 600 gün </w:t>
      </w:r>
      <w:proofErr w:type="gramStart"/>
      <w:r w:rsidRPr="00ED7744">
        <w:rPr>
          <w:rFonts w:ascii="Arial" w:hAnsi="Arial" w:cs="Arial"/>
          <w:sz w:val="24"/>
          <w:szCs w:val="24"/>
        </w:rPr>
        <w:t>boyunca  sağlıkla</w:t>
      </w:r>
      <w:proofErr w:type="gramEnd"/>
      <w:r w:rsidRPr="00ED7744">
        <w:rPr>
          <w:rFonts w:ascii="Arial" w:hAnsi="Arial" w:cs="Arial"/>
          <w:sz w:val="24"/>
          <w:szCs w:val="24"/>
        </w:rPr>
        <w:t xml:space="preserve"> ilgili herhangi bir alanda hiçbir şekilde çalışamayacaklardır. Hizmet yükümlülük süresi bitenler ise sadece SGK ile anlaşması olmayan yerlerde </w:t>
      </w:r>
      <w:proofErr w:type="gramStart"/>
      <w:r w:rsidRPr="00ED7744">
        <w:rPr>
          <w:rFonts w:ascii="Arial" w:hAnsi="Arial" w:cs="Arial"/>
          <w:sz w:val="24"/>
          <w:szCs w:val="24"/>
        </w:rPr>
        <w:t>çalışacaklardır;</w:t>
      </w:r>
      <w:proofErr w:type="gramEnd"/>
      <w:r w:rsidRPr="00ED7744">
        <w:rPr>
          <w:rFonts w:ascii="Arial" w:hAnsi="Arial" w:cs="Arial"/>
          <w:sz w:val="24"/>
          <w:szCs w:val="24"/>
        </w:rPr>
        <w:t xml:space="preserve"> ki belirtmek isteriz SGK ile anlaşma yapmayan özel hastane nerdeyse yoktur. Bu şekilde yapılacak düzenleme ile hekim ve diş hekimlerine medeni ölü hali dayatılmak istenmektedir.</w:t>
      </w:r>
    </w:p>
    <w:p w:rsidR="00ED7744" w:rsidRDefault="00ED7744" w:rsidP="00480E35">
      <w:pPr>
        <w:pStyle w:val="AralkYok"/>
        <w:ind w:hanging="11"/>
        <w:jc w:val="both"/>
        <w:rPr>
          <w:rFonts w:ascii="Arial" w:hAnsi="Arial" w:cs="Arial"/>
          <w:sz w:val="24"/>
          <w:szCs w:val="24"/>
        </w:rPr>
      </w:pPr>
    </w:p>
    <w:p w:rsidR="00ED7744" w:rsidRDefault="00ED7744" w:rsidP="00480E35">
      <w:pPr>
        <w:pStyle w:val="AralkYok"/>
        <w:ind w:hanging="11"/>
        <w:jc w:val="both"/>
        <w:rPr>
          <w:rFonts w:ascii="Arial" w:hAnsi="Arial" w:cs="Arial"/>
          <w:sz w:val="24"/>
          <w:szCs w:val="24"/>
        </w:rPr>
      </w:pPr>
      <w:r w:rsidRPr="00ED7744">
        <w:rPr>
          <w:rFonts w:ascii="Arial" w:hAnsi="Arial" w:cs="Arial"/>
          <w:sz w:val="24"/>
          <w:szCs w:val="24"/>
        </w:rPr>
        <w:t xml:space="preserve">Oysa OHAL sürerken, Cumhurbaşkanı Erdoğan ihraç edilen başta hekimler olmak üzere sağlık </w:t>
      </w:r>
      <w:r w:rsidR="001762A0">
        <w:rPr>
          <w:rFonts w:ascii="Arial" w:hAnsi="Arial" w:cs="Arial"/>
          <w:sz w:val="24"/>
          <w:szCs w:val="24"/>
        </w:rPr>
        <w:t>emekçilerinin</w:t>
      </w:r>
      <w:r w:rsidRPr="00ED7744">
        <w:rPr>
          <w:rFonts w:ascii="Arial" w:hAnsi="Arial" w:cs="Arial"/>
          <w:sz w:val="24"/>
          <w:szCs w:val="24"/>
        </w:rPr>
        <w:t xml:space="preserve"> özel sektörde çalışması önünde engel olmadığını açıklamıştı. </w:t>
      </w:r>
      <w:proofErr w:type="gramStart"/>
      <w:r w:rsidRPr="00ED7744">
        <w:rPr>
          <w:rFonts w:ascii="Arial" w:hAnsi="Arial" w:cs="Arial"/>
          <w:sz w:val="24"/>
          <w:szCs w:val="24"/>
        </w:rPr>
        <w:t>Peki</w:t>
      </w:r>
      <w:proofErr w:type="gramEnd"/>
      <w:r w:rsidRPr="00ED7744">
        <w:rPr>
          <w:rFonts w:ascii="Arial" w:hAnsi="Arial" w:cs="Arial"/>
          <w:sz w:val="24"/>
          <w:szCs w:val="24"/>
        </w:rPr>
        <w:t xml:space="preserve"> şimdi ne değişmiştir? Sağlığın giderek özel sektör hastaneleri tarafından verildiği bir ortamda özel sektörde çalışmak zorunda bırakılan </w:t>
      </w:r>
      <w:r w:rsidR="001762A0">
        <w:rPr>
          <w:rFonts w:ascii="Arial" w:hAnsi="Arial" w:cs="Arial"/>
          <w:sz w:val="24"/>
          <w:szCs w:val="24"/>
        </w:rPr>
        <w:t>binlerce</w:t>
      </w:r>
      <w:r w:rsidRPr="00ED7744">
        <w:rPr>
          <w:rFonts w:ascii="Arial" w:hAnsi="Arial" w:cs="Arial"/>
          <w:sz w:val="24"/>
          <w:szCs w:val="24"/>
        </w:rPr>
        <w:t xml:space="preserve"> hekim niçin işsiz bırakılmak isteniyor? Özel sektör hastaneleri bu insanlarla çalışmak istemiyorsa iş sözleşmelerini fesih edebilirler, ilgili kişi de yasal olarak hakkını arayabilir. Ancak bunu yapmayıp bir kanunla bu kişilerin çalışmasını yasaklamak Anayasaya aykırı olduğu g</w:t>
      </w:r>
      <w:r w:rsidR="003F6EE6">
        <w:rPr>
          <w:rFonts w:ascii="Arial" w:hAnsi="Arial" w:cs="Arial"/>
          <w:sz w:val="24"/>
          <w:szCs w:val="24"/>
        </w:rPr>
        <w:t>ibi temel hak ve özgürlüklere ve uluslararası sözleşmelere de</w:t>
      </w:r>
      <w:r w:rsidRPr="00ED7744">
        <w:rPr>
          <w:rFonts w:ascii="Arial" w:hAnsi="Arial" w:cs="Arial"/>
          <w:sz w:val="24"/>
          <w:szCs w:val="24"/>
        </w:rPr>
        <w:t xml:space="preserve"> aykırıdır. Anayasada düzenlenen çalışma hakkı başta olmak üzere sözleşme yapma hakkının ihlali söz konusudur. Ayrıca bu düzenleme sosyal devlet ilkesini benimsemiş Anayasanın bilerek ve isteyerek ihlali anlamına gelecektir. </w:t>
      </w:r>
    </w:p>
    <w:p w:rsidR="003F6EE6" w:rsidRDefault="003F6EE6" w:rsidP="00480E35">
      <w:pPr>
        <w:pStyle w:val="AralkYok"/>
        <w:ind w:hanging="11"/>
        <w:jc w:val="both"/>
        <w:rPr>
          <w:rFonts w:ascii="Arial" w:hAnsi="Arial" w:cs="Arial"/>
          <w:sz w:val="24"/>
          <w:szCs w:val="24"/>
        </w:rPr>
      </w:pPr>
    </w:p>
    <w:p w:rsidR="00ED7744" w:rsidRDefault="003F6EE6" w:rsidP="003F6EE6">
      <w:pPr>
        <w:pStyle w:val="AralkYok"/>
        <w:jc w:val="both"/>
        <w:rPr>
          <w:rFonts w:ascii="Arial" w:hAnsi="Arial" w:cs="Arial"/>
          <w:sz w:val="24"/>
          <w:szCs w:val="24"/>
        </w:rPr>
      </w:pPr>
      <w:r>
        <w:rPr>
          <w:rFonts w:ascii="Arial" w:hAnsi="Arial" w:cs="Arial"/>
          <w:sz w:val="24"/>
          <w:szCs w:val="24"/>
        </w:rPr>
        <w:t xml:space="preserve">Ayrıca güvenlik soruşturmaları ile ilgili </w:t>
      </w:r>
      <w:r w:rsidR="00ED7744">
        <w:rPr>
          <w:rFonts w:ascii="Arial" w:hAnsi="Arial" w:cs="Arial"/>
          <w:sz w:val="24"/>
          <w:szCs w:val="24"/>
        </w:rPr>
        <w:t>Resmi Gazetenin 24 Ekim 2018 tarihli sayısında yayınlanan Cumhurbaşkanlığı’nın 228 sayılı kararı ile “Güvenlik Soruşturması ve Arşiv Araştırması Yönetmeliğinde” esaslı değişiklikler yapıl</w:t>
      </w:r>
      <w:r>
        <w:rPr>
          <w:rFonts w:ascii="Arial" w:hAnsi="Arial" w:cs="Arial"/>
          <w:sz w:val="24"/>
          <w:szCs w:val="24"/>
        </w:rPr>
        <w:t xml:space="preserve">dığını hatırlatmak isteriz. </w:t>
      </w:r>
      <w:r w:rsidR="00ED7744">
        <w:rPr>
          <w:rFonts w:ascii="Arial" w:hAnsi="Arial" w:cs="Arial"/>
          <w:sz w:val="24"/>
          <w:szCs w:val="24"/>
        </w:rPr>
        <w:t xml:space="preserve">Bu değişiklikler ile güvenlik soruşturmasında aranacak </w:t>
      </w:r>
      <w:proofErr w:type="gramStart"/>
      <w:r w:rsidR="00ED7744">
        <w:rPr>
          <w:rFonts w:ascii="Arial" w:hAnsi="Arial" w:cs="Arial"/>
          <w:sz w:val="24"/>
          <w:szCs w:val="24"/>
        </w:rPr>
        <w:t>kriterler</w:t>
      </w:r>
      <w:proofErr w:type="gramEnd"/>
      <w:r w:rsidR="00ED7744">
        <w:rPr>
          <w:rFonts w:ascii="Arial" w:hAnsi="Arial" w:cs="Arial"/>
          <w:sz w:val="24"/>
          <w:szCs w:val="24"/>
        </w:rPr>
        <w:t xml:space="preserve"> ağırlaştırılmış, adeta her kamu görevlisi bakımından gizlilik dereceli yerlerde çalışacakmış gibi işlem yapılması istenmiştir. Bu durumda siyasi iktidar yanlısı olmayanların güvenlik soruşturmasından geçme ihtimali giderek azalmıştır. Bu </w:t>
      </w:r>
      <w:r w:rsidR="00ED7744">
        <w:rPr>
          <w:rFonts w:ascii="Arial" w:hAnsi="Arial" w:cs="Arial"/>
          <w:sz w:val="24"/>
          <w:szCs w:val="24"/>
        </w:rPr>
        <w:lastRenderedPageBreak/>
        <w:t xml:space="preserve">yönetmelik Danıştay kararlarına aykırı olduğu gibi Anayasaya da aykırıdır. Böylesi koşullarda hekim ve diş hekimleri bakımından kamuda çalışma </w:t>
      </w:r>
      <w:proofErr w:type="gramStart"/>
      <w:r w:rsidR="00ED7744">
        <w:rPr>
          <w:rFonts w:ascii="Arial" w:hAnsi="Arial" w:cs="Arial"/>
          <w:sz w:val="24"/>
          <w:szCs w:val="24"/>
        </w:rPr>
        <w:t>imkanı</w:t>
      </w:r>
      <w:proofErr w:type="gramEnd"/>
      <w:r w:rsidR="00ED7744">
        <w:rPr>
          <w:rFonts w:ascii="Arial" w:hAnsi="Arial" w:cs="Arial"/>
          <w:sz w:val="24"/>
          <w:szCs w:val="24"/>
        </w:rPr>
        <w:t xml:space="preserve"> azaldığı gibi </w:t>
      </w:r>
      <w:r>
        <w:rPr>
          <w:rFonts w:ascii="Arial" w:hAnsi="Arial" w:cs="Arial"/>
          <w:sz w:val="24"/>
          <w:szCs w:val="24"/>
        </w:rPr>
        <w:t xml:space="preserve">bu kanun teklifi ile </w:t>
      </w:r>
      <w:r w:rsidR="00ED7744">
        <w:rPr>
          <w:rFonts w:ascii="Arial" w:hAnsi="Arial" w:cs="Arial"/>
          <w:sz w:val="24"/>
          <w:szCs w:val="24"/>
        </w:rPr>
        <w:t xml:space="preserve">özel sektörde de çalışmaları engellenmek istenmektedir. </w:t>
      </w:r>
      <w:r w:rsidR="00A505C6">
        <w:rPr>
          <w:rFonts w:ascii="Arial" w:hAnsi="Arial" w:cs="Arial"/>
          <w:sz w:val="24"/>
          <w:szCs w:val="24"/>
        </w:rPr>
        <w:t>B u tasarının geri çekilmesi için hükümete baskı kurmanız ve bu konuda kamuoyunda gerekli duyarlılığın oluşturulması için açıklamaların yapılmasını talep ediyoruz</w:t>
      </w:r>
      <w:proofErr w:type="gramStart"/>
      <w:r w:rsidR="00A505C6">
        <w:rPr>
          <w:rFonts w:ascii="Arial" w:hAnsi="Arial" w:cs="Arial"/>
          <w:sz w:val="24"/>
          <w:szCs w:val="24"/>
        </w:rPr>
        <w:t>..</w:t>
      </w:r>
      <w:proofErr w:type="gramEnd"/>
      <w:r w:rsidR="00A505C6">
        <w:rPr>
          <w:rFonts w:ascii="Arial" w:hAnsi="Arial" w:cs="Arial"/>
          <w:sz w:val="24"/>
          <w:szCs w:val="24"/>
        </w:rPr>
        <w:t xml:space="preserve">  </w:t>
      </w:r>
    </w:p>
    <w:p w:rsidR="00ED7744" w:rsidRDefault="00ED7744" w:rsidP="00480E35">
      <w:pPr>
        <w:pStyle w:val="AralkYok"/>
        <w:ind w:hanging="11"/>
        <w:jc w:val="both"/>
        <w:rPr>
          <w:rFonts w:ascii="Arial" w:hAnsi="Arial" w:cs="Arial"/>
          <w:sz w:val="24"/>
          <w:szCs w:val="24"/>
        </w:rPr>
      </w:pPr>
    </w:p>
    <w:p w:rsidR="00ED7744" w:rsidRDefault="00ED7744" w:rsidP="00480E35">
      <w:pPr>
        <w:pStyle w:val="AralkYok"/>
        <w:ind w:hanging="11"/>
        <w:jc w:val="both"/>
        <w:rPr>
          <w:rFonts w:ascii="Arial" w:hAnsi="Arial" w:cs="Arial"/>
          <w:sz w:val="24"/>
          <w:szCs w:val="24"/>
        </w:rPr>
      </w:pPr>
    </w:p>
    <w:p w:rsidR="00800C37" w:rsidRPr="00E65586" w:rsidRDefault="00800C37" w:rsidP="00800C37">
      <w:pPr>
        <w:pStyle w:val="AralkYok"/>
        <w:jc w:val="both"/>
        <w:rPr>
          <w:rFonts w:ascii="Arial" w:hAnsi="Arial" w:cs="Arial"/>
          <w:sz w:val="24"/>
          <w:szCs w:val="24"/>
        </w:rPr>
      </w:pPr>
      <w:r>
        <w:rPr>
          <w:rFonts w:ascii="Arial" w:hAnsi="Arial" w:cs="Arial"/>
          <w:sz w:val="24"/>
          <w:szCs w:val="24"/>
        </w:rPr>
        <w:t xml:space="preserve">Bu kanun teklifini kabul etmemiz mümkün değildir. </w:t>
      </w:r>
      <w:r w:rsidR="00866D54">
        <w:rPr>
          <w:rFonts w:ascii="Arial" w:hAnsi="Arial" w:cs="Arial"/>
          <w:sz w:val="24"/>
          <w:szCs w:val="24"/>
        </w:rPr>
        <w:t>Sağlık ve Sosyal Hizmet Emekçileri Sendikası olarak s</w:t>
      </w:r>
      <w:r>
        <w:rPr>
          <w:rFonts w:ascii="Arial" w:hAnsi="Arial" w:cs="Arial"/>
          <w:sz w:val="24"/>
          <w:szCs w:val="24"/>
        </w:rPr>
        <w:t>ağlık emek</w:t>
      </w:r>
      <w:r w:rsidR="00D93D55">
        <w:rPr>
          <w:rFonts w:ascii="Arial" w:hAnsi="Arial" w:cs="Arial"/>
          <w:sz w:val="24"/>
          <w:szCs w:val="24"/>
        </w:rPr>
        <w:t xml:space="preserve"> ve meslek</w:t>
      </w:r>
      <w:r>
        <w:rPr>
          <w:rFonts w:ascii="Arial" w:hAnsi="Arial" w:cs="Arial"/>
          <w:sz w:val="24"/>
          <w:szCs w:val="24"/>
        </w:rPr>
        <w:t xml:space="preserve"> örgütleri ile birlikte bu teklifin kanunlaşmaması için </w:t>
      </w:r>
      <w:r w:rsidR="00866D54">
        <w:rPr>
          <w:rFonts w:ascii="Arial" w:hAnsi="Arial" w:cs="Arial"/>
          <w:sz w:val="24"/>
          <w:szCs w:val="24"/>
        </w:rPr>
        <w:t xml:space="preserve">işyerlerinden başlayarak emekçilere gerçekleri anlatacak, eylem ve etkinlikler örgütleyecek, tüm sağlık ve sosyal hizmet emekçileri ile birlikte kararlılıkla mücadele edeceğiz. </w:t>
      </w:r>
    </w:p>
    <w:sectPr w:rsidR="00800C37" w:rsidRPr="00E65586" w:rsidSect="00C97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678"/>
    <w:multiLevelType w:val="hybridMultilevel"/>
    <w:tmpl w:val="8D4C1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42457B"/>
    <w:multiLevelType w:val="hybridMultilevel"/>
    <w:tmpl w:val="6416F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3E16F93"/>
    <w:multiLevelType w:val="hybridMultilevel"/>
    <w:tmpl w:val="45983F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5586"/>
    <w:rsid w:val="001762A0"/>
    <w:rsid w:val="00187C09"/>
    <w:rsid w:val="00353068"/>
    <w:rsid w:val="003852DF"/>
    <w:rsid w:val="003B384B"/>
    <w:rsid w:val="003F6EE6"/>
    <w:rsid w:val="00480E35"/>
    <w:rsid w:val="004957D5"/>
    <w:rsid w:val="00524977"/>
    <w:rsid w:val="00534D83"/>
    <w:rsid w:val="005946CA"/>
    <w:rsid w:val="0059786F"/>
    <w:rsid w:val="005C33F3"/>
    <w:rsid w:val="005E32E7"/>
    <w:rsid w:val="00631E3C"/>
    <w:rsid w:val="00764412"/>
    <w:rsid w:val="007769D5"/>
    <w:rsid w:val="00800C37"/>
    <w:rsid w:val="00866D54"/>
    <w:rsid w:val="008D44AD"/>
    <w:rsid w:val="008E11BE"/>
    <w:rsid w:val="00982EFD"/>
    <w:rsid w:val="009840B9"/>
    <w:rsid w:val="0098494A"/>
    <w:rsid w:val="00A14116"/>
    <w:rsid w:val="00A505C6"/>
    <w:rsid w:val="00A822DA"/>
    <w:rsid w:val="00AD27B6"/>
    <w:rsid w:val="00AD4C92"/>
    <w:rsid w:val="00BC097D"/>
    <w:rsid w:val="00C60056"/>
    <w:rsid w:val="00C97679"/>
    <w:rsid w:val="00CB6F65"/>
    <w:rsid w:val="00D252C2"/>
    <w:rsid w:val="00D93D55"/>
    <w:rsid w:val="00E4547C"/>
    <w:rsid w:val="00E65586"/>
    <w:rsid w:val="00ED7744"/>
    <w:rsid w:val="00F72EDA"/>
    <w:rsid w:val="00F935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586"/>
    <w:pPr>
      <w:spacing w:after="0" w:line="240" w:lineRule="auto"/>
    </w:pPr>
  </w:style>
  <w:style w:type="paragraph" w:styleId="BalonMetni">
    <w:name w:val="Balloon Text"/>
    <w:basedOn w:val="Normal"/>
    <w:link w:val="BalonMetniChar"/>
    <w:uiPriority w:val="99"/>
    <w:semiHidden/>
    <w:unhideWhenUsed/>
    <w:rsid w:val="009849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49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user11</cp:lastModifiedBy>
  <cp:revision>2</cp:revision>
  <cp:lastPrinted>2018-10-31T10:40:00Z</cp:lastPrinted>
  <dcterms:created xsi:type="dcterms:W3CDTF">2018-11-02T07:45:00Z</dcterms:created>
  <dcterms:modified xsi:type="dcterms:W3CDTF">2018-11-02T07:45:00Z</dcterms:modified>
</cp:coreProperties>
</file>