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A1" w:rsidRDefault="00634DA1" w:rsidP="00634DA1">
      <w:pPr>
        <w:tabs>
          <w:tab w:val="left" w:pos="2552"/>
          <w:tab w:val="left" w:pos="2835"/>
          <w:tab w:val="left" w:pos="7088"/>
          <w:tab w:val="left" w:pos="7230"/>
        </w:tabs>
        <w:rPr>
          <w:b/>
          <w:sz w:val="24"/>
          <w:szCs w:val="24"/>
        </w:rPr>
      </w:pPr>
      <w:bookmarkStart w:id="0" w:name="_GoBack"/>
      <w:bookmarkEnd w:id="0"/>
    </w:p>
    <w:p w:rsidR="00634DA1" w:rsidRPr="007D535D" w:rsidRDefault="00634DA1" w:rsidP="00634DA1">
      <w:pPr>
        <w:tabs>
          <w:tab w:val="left" w:pos="2552"/>
          <w:tab w:val="left" w:pos="2835"/>
          <w:tab w:val="left" w:pos="7088"/>
          <w:tab w:val="left" w:pos="7230"/>
        </w:tabs>
        <w:rPr>
          <w:b/>
          <w:sz w:val="24"/>
          <w:szCs w:val="24"/>
        </w:rPr>
      </w:pPr>
      <w:r>
        <w:rPr>
          <w:b/>
          <w:sz w:val="24"/>
          <w:szCs w:val="24"/>
        </w:rPr>
        <w:t xml:space="preserve">                          </w:t>
      </w:r>
      <w:r w:rsidRPr="005F46E1">
        <w:rPr>
          <w:b/>
          <w:sz w:val="24"/>
          <w:szCs w:val="24"/>
        </w:rPr>
        <w:t>SAĞLIK BAKANLIĞI TÜRKİYE KAMU HASTANELERİ KURUMU</w:t>
      </w:r>
    </w:p>
    <w:p w:rsidR="00634DA1" w:rsidRDefault="00634DA1" w:rsidP="00634DA1">
      <w:pPr>
        <w:tabs>
          <w:tab w:val="left" w:pos="2552"/>
          <w:tab w:val="left" w:pos="2835"/>
          <w:tab w:val="left" w:pos="7088"/>
          <w:tab w:val="left" w:pos="7230"/>
        </w:tabs>
        <w:jc w:val="center"/>
        <w:rPr>
          <w:b/>
          <w:sz w:val="24"/>
          <w:szCs w:val="24"/>
        </w:rPr>
      </w:pPr>
      <w:r>
        <w:rPr>
          <w:b/>
          <w:sz w:val="24"/>
          <w:szCs w:val="24"/>
        </w:rPr>
        <w:t>Zonguldak İli Kamu Hastaneleri Birliği Genel Sekreterliği</w:t>
      </w:r>
    </w:p>
    <w:p w:rsidR="00634DA1" w:rsidRPr="001A5892" w:rsidRDefault="00634DA1" w:rsidP="00634DA1">
      <w:pPr>
        <w:tabs>
          <w:tab w:val="left" w:pos="2552"/>
          <w:tab w:val="left" w:pos="2835"/>
          <w:tab w:val="left" w:pos="7088"/>
          <w:tab w:val="left" w:pos="7230"/>
        </w:tabs>
        <w:rPr>
          <w:b/>
          <w:sz w:val="24"/>
          <w:szCs w:val="24"/>
        </w:rPr>
      </w:pPr>
      <w:r>
        <w:rPr>
          <w:b/>
          <w:sz w:val="24"/>
          <w:szCs w:val="24"/>
        </w:rPr>
        <w:t xml:space="preserve">                                     KDZ </w:t>
      </w:r>
      <w:proofErr w:type="gramStart"/>
      <w:r>
        <w:rPr>
          <w:b/>
          <w:sz w:val="24"/>
          <w:szCs w:val="24"/>
        </w:rPr>
        <w:t>Ereğli  Devlet</w:t>
      </w:r>
      <w:proofErr w:type="gramEnd"/>
      <w:r>
        <w:rPr>
          <w:b/>
          <w:sz w:val="24"/>
          <w:szCs w:val="24"/>
        </w:rPr>
        <w:t xml:space="preserve"> Hastanesi Yöneticiliğine</w:t>
      </w:r>
    </w:p>
    <w:p w:rsidR="00634DA1" w:rsidRDefault="00634DA1" w:rsidP="00634DA1">
      <w:pPr>
        <w:jc w:val="both"/>
      </w:pPr>
    </w:p>
    <w:p w:rsidR="00634DA1" w:rsidRDefault="00634DA1" w:rsidP="00634DA1">
      <w:pPr>
        <w:jc w:val="both"/>
      </w:pPr>
      <w:proofErr w:type="gramStart"/>
      <w:r>
        <w:t>…………………………………………………………………..</w:t>
      </w:r>
      <w:proofErr w:type="gramEnd"/>
      <w:r>
        <w:t xml:space="preserve"> Biriminde </w:t>
      </w:r>
      <w:proofErr w:type="gramStart"/>
      <w:r>
        <w:t>……………………</w:t>
      </w:r>
      <w:proofErr w:type="gramEnd"/>
      <w:r>
        <w:t xml:space="preserve">   </w:t>
      </w:r>
      <w:proofErr w:type="gramStart"/>
      <w:r>
        <w:t>olarak</w:t>
      </w:r>
      <w:proofErr w:type="gramEnd"/>
      <w:r>
        <w:t xml:space="preserve"> çalışmaktayım.  Hastanemizde ekip halinde birlikte sağlık hizmeti ürettiğimiz taşeron şirket aracılığıyla çalıştırılan işçilerle birlikte toplamda 960 kişi çalışmaktadır. Hizmet üretiminin niteliği ve sağlık emekçilerinin sağlığını tehdit eden tehlikelerin ortadan kaldırılması çalışma ortamımız için vazgeçilmezdir. Çocuklarımızın bakımı ile ilgili olanaksızlık önemli </w:t>
      </w:r>
      <w:proofErr w:type="spellStart"/>
      <w:r>
        <w:t>psikososyal</w:t>
      </w:r>
      <w:proofErr w:type="spellEnd"/>
      <w:r>
        <w:t xml:space="preserve"> tehlikelerimiz arasında yer alıyor. Çocuk bakımı için kreş sağlanması bir çocuk hakkı ve ebeveyn hakkı olarak uluslar arası çalışma yaşamında kabul görmüştür. Sadece varlığı değil aynı zamanda kreşin ortamı ve </w:t>
      </w:r>
      <w:proofErr w:type="gramStart"/>
      <w:r>
        <w:t>olanakları , 24</w:t>
      </w:r>
      <w:proofErr w:type="gramEnd"/>
      <w:r>
        <w:t xml:space="preserve"> saat hizmet vermesi gibi koşulların yerine getirilmesi de çocuk bakımı için önem arz etmektedir. Tüm bu genel doğrulara karşın hastanemizin kreşi bulunmamaktadır. Buna gerekçe olarak kadın sağlık emekçisi sayısı ve sadece 657 kapsamında çalışan kadın sağlık emekçi sayısı dikkate almaktadır. Bu durum işçi sağlığı ve güvenliği açısından işyerinin tümünü gören yaklaşımın ve sağlık hizmetlerinin ekip olarak üretilen hizmet olması gerekçelerine aykırı yaklaşımlardır. Üstelik çocuk bakımı yalnızca kadınların sorumluluğunda olmadığı her iki cinsiyetin de ortak katılımı ile sağlanması gerekliliği çağdaş her ülkede kabul görmüştür. Tüm bu nedenlerle bir çocuk ve ebeveyn hakkı olarak ele alınan kreş ihtiyacının belirlenmesinde hastanemizde çalışanların cinsiyetine bakılmadan hastanede çalışan tüm emekçiler üzerinden ihtiyaç tespiti yapılması, istihdam biçimleri yönünden de ayrılma gidilmemesi en çağdaş yaklaşım olacaktır. Bu tür değerlendirildiğinde kurumumuz kreş açılması için gerekli sayı </w:t>
      </w:r>
      <w:proofErr w:type="gramStart"/>
      <w:r>
        <w:t>kriterini</w:t>
      </w:r>
      <w:proofErr w:type="gramEnd"/>
      <w:r>
        <w:t xml:space="preserve"> geçtiği görülecektir.  </w:t>
      </w:r>
    </w:p>
    <w:p w:rsidR="00634DA1" w:rsidRDefault="00634DA1" w:rsidP="00634DA1">
      <w:pPr>
        <w:jc w:val="both"/>
      </w:pPr>
      <w:r>
        <w:t>Yine sağlık hizmetinin niteliği gereği 24 saat kesintisiz sağlık hizmeti verilen ve nöbet usulü çalışılan işyerimizde/kaldı ki ben de nöbet usulü çalışmaktayım, kreş hizmetinin 24 saat süreyle kesintisiz olarak sunulması gerekmektedir.</w:t>
      </w:r>
    </w:p>
    <w:p w:rsidR="00634DA1" w:rsidRDefault="00634DA1" w:rsidP="00634DA1">
      <w:pPr>
        <w:jc w:val="both"/>
      </w:pPr>
      <w:r>
        <w:t xml:space="preserve">Yukarıda sıralanan gerekçelerle bir çocuk hakkı ve ebeveyn hakkı olan kreşin hastanemizde </w:t>
      </w:r>
      <w:proofErr w:type="gramStart"/>
      <w:r>
        <w:t>ivedilikle  açılması</w:t>
      </w:r>
      <w:proofErr w:type="gramEnd"/>
      <w:r>
        <w:t xml:space="preserve"> için gereğinin yapılmasını talep ederim. Saygılarımla. </w:t>
      </w:r>
    </w:p>
    <w:p w:rsidR="00634DA1" w:rsidRDefault="00634DA1" w:rsidP="00634DA1">
      <w:pPr>
        <w:jc w:val="both"/>
      </w:pPr>
    </w:p>
    <w:p w:rsidR="00A77075" w:rsidRDefault="00A77075"/>
    <w:sectPr w:rsidR="00A7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A1"/>
    <w:rsid w:val="00634DA1"/>
    <w:rsid w:val="00A77075"/>
    <w:rsid w:val="00C36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24C4E-A5DC-48E8-85CC-054AEA42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user13</cp:lastModifiedBy>
  <cp:revision>2</cp:revision>
  <dcterms:created xsi:type="dcterms:W3CDTF">2017-11-14T13:18:00Z</dcterms:created>
  <dcterms:modified xsi:type="dcterms:W3CDTF">2017-11-14T13:18:00Z</dcterms:modified>
</cp:coreProperties>
</file>